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14C05" w14:textId="77777777" w:rsidR="009426D0" w:rsidRDefault="009426D0"/>
    <w:tbl>
      <w:tblPr>
        <w:tblStyle w:val="TableGrid"/>
        <w:tblW w:w="0" w:type="auto"/>
        <w:tblLook w:val="04A0" w:firstRow="1" w:lastRow="0" w:firstColumn="1" w:lastColumn="0" w:noHBand="0" w:noVBand="1"/>
      </w:tblPr>
      <w:tblGrid>
        <w:gridCol w:w="6974"/>
        <w:gridCol w:w="6974"/>
      </w:tblGrid>
      <w:tr w:rsidR="009426D0" w14:paraId="5DF1C5CE" w14:textId="77777777" w:rsidTr="00086DBF">
        <w:trPr>
          <w:trHeight w:val="1530"/>
        </w:trPr>
        <w:tc>
          <w:tcPr>
            <w:tcW w:w="13948" w:type="dxa"/>
            <w:gridSpan w:val="2"/>
          </w:tcPr>
          <w:p w14:paraId="38AE0CD3" w14:textId="0701B562" w:rsidR="009426D0" w:rsidRPr="00CB55BA" w:rsidRDefault="009426D0" w:rsidP="00086DBF">
            <w:pPr>
              <w:rPr>
                <w:rFonts w:ascii="Gill Sans MT" w:hAnsi="Gill Sans MT"/>
                <w:bCs/>
              </w:rPr>
            </w:pPr>
            <w:r w:rsidRPr="00CB55BA">
              <w:rPr>
                <w:rFonts w:ascii="Gill Sans MT" w:hAnsi="Gill Sans MT"/>
                <w:bCs/>
              </w:rPr>
              <w:t>Curriculum Intent:</w:t>
            </w:r>
            <w:r w:rsidR="009A59E4" w:rsidRPr="00CB55BA">
              <w:rPr>
                <w:rFonts w:ascii="Gill Sans MT" w:hAnsi="Gill Sans MT"/>
                <w:bCs/>
              </w:rPr>
              <w:t xml:space="preserve"> </w:t>
            </w:r>
          </w:p>
          <w:p w14:paraId="21924F90" w14:textId="0CD875F9" w:rsidR="00A10827" w:rsidRPr="00CB55BA" w:rsidRDefault="00A10827" w:rsidP="00A10827">
            <w:pPr>
              <w:rPr>
                <w:rFonts w:ascii="Gill Sans MT" w:hAnsi="Gill Sans MT"/>
                <w:bCs/>
              </w:rPr>
            </w:pPr>
            <w:r w:rsidRPr="00CB55BA">
              <w:rPr>
                <w:rFonts w:ascii="Gill Sans MT" w:hAnsi="Gill Sans MT"/>
                <w:bCs/>
              </w:rPr>
              <w:t>In Engineering we aim to provide learners with the skills, knowledge and understanding of industry appropriate practices, aiming to prepare them for the 21</w:t>
            </w:r>
            <w:r w:rsidRPr="00CB55BA">
              <w:rPr>
                <w:rFonts w:ascii="Gill Sans MT" w:hAnsi="Gill Sans MT"/>
                <w:bCs/>
                <w:vertAlign w:val="superscript"/>
              </w:rPr>
              <w:t>st</w:t>
            </w:r>
            <w:r w:rsidRPr="00CB55BA">
              <w:rPr>
                <w:rFonts w:ascii="Gill Sans MT" w:hAnsi="Gill Sans MT"/>
                <w:bCs/>
              </w:rPr>
              <w:t xml:space="preserve"> century. Learners will gain valuable knowledge of engineering disciplines, including the science and mathematics that is applied in engineering. They will understand the importance of health and safety legislation, that would ready them for industry. </w:t>
            </w:r>
          </w:p>
          <w:p w14:paraId="0502FB18" w14:textId="77777777" w:rsidR="00A10827" w:rsidRPr="00CB55BA" w:rsidRDefault="00A10827" w:rsidP="00A10827">
            <w:pPr>
              <w:rPr>
                <w:rFonts w:ascii="Gill Sans MT" w:hAnsi="Gill Sans MT"/>
                <w:bCs/>
              </w:rPr>
            </w:pPr>
            <w:r w:rsidRPr="00CB55BA">
              <w:rPr>
                <w:rFonts w:ascii="Gill Sans MT" w:hAnsi="Gill Sans MT"/>
                <w:bCs/>
              </w:rPr>
              <w:t>This course will prepare students and give them an insight into the engineering field, ready to progress onto further education or industry.</w:t>
            </w:r>
          </w:p>
          <w:p w14:paraId="041CBFAB" w14:textId="764B45FD" w:rsidR="00086DBF" w:rsidRPr="00CB55BA" w:rsidRDefault="00086DBF" w:rsidP="00A6721B">
            <w:pPr>
              <w:pStyle w:val="paragraph"/>
              <w:spacing w:before="0" w:beforeAutospacing="0" w:after="0" w:afterAutospacing="0"/>
              <w:ind w:right="-46"/>
              <w:textAlignment w:val="baseline"/>
              <w:rPr>
                <w:rFonts w:ascii="Gill Sans MT" w:hAnsi="Gill Sans MT"/>
                <w:bCs/>
                <w:sz w:val="22"/>
                <w:szCs w:val="22"/>
              </w:rPr>
            </w:pPr>
          </w:p>
        </w:tc>
      </w:tr>
      <w:tr w:rsidR="009426D0" w14:paraId="3B3126DF" w14:textId="77777777" w:rsidTr="009426D0">
        <w:tc>
          <w:tcPr>
            <w:tcW w:w="6974" w:type="dxa"/>
          </w:tcPr>
          <w:p w14:paraId="1F3E6301" w14:textId="77777777" w:rsidR="009C00C9" w:rsidRPr="00CB55BA" w:rsidRDefault="009426D0" w:rsidP="00086DBF">
            <w:pPr>
              <w:rPr>
                <w:rFonts w:ascii="Gill Sans MT" w:hAnsi="Gill Sans MT"/>
                <w:bCs/>
              </w:rPr>
            </w:pPr>
            <w:r w:rsidRPr="00CB55BA">
              <w:rPr>
                <w:rFonts w:ascii="Gill Sans MT" w:hAnsi="Gill Sans MT"/>
                <w:bCs/>
              </w:rPr>
              <w:t>Subject Specific Skills:</w:t>
            </w:r>
          </w:p>
          <w:p w14:paraId="4C2BEDC0" w14:textId="77777777" w:rsidR="009C00C9" w:rsidRPr="00CB55BA" w:rsidRDefault="009C00C9" w:rsidP="00086DBF">
            <w:pPr>
              <w:pStyle w:val="ListParagraph"/>
              <w:numPr>
                <w:ilvl w:val="0"/>
                <w:numId w:val="6"/>
              </w:numPr>
              <w:spacing w:after="0" w:line="240" w:lineRule="auto"/>
              <w:rPr>
                <w:rFonts w:ascii="Gill Sans MT" w:hAnsi="Gill Sans MT"/>
                <w:bCs/>
              </w:rPr>
            </w:pPr>
            <w:r w:rsidRPr="00CB55BA">
              <w:rPr>
                <w:rFonts w:ascii="Gill Sans MT" w:eastAsia="SymbolMT" w:hAnsi="Gill Sans MT" w:cs="Arial"/>
                <w:bCs/>
              </w:rPr>
              <w:t>understand engineering disciplines</w:t>
            </w:r>
          </w:p>
          <w:p w14:paraId="4C4CB883" w14:textId="77777777" w:rsidR="009C00C9" w:rsidRPr="00CB55BA" w:rsidRDefault="009C00C9" w:rsidP="00086DBF">
            <w:pPr>
              <w:pStyle w:val="ListParagraph"/>
              <w:numPr>
                <w:ilvl w:val="0"/>
                <w:numId w:val="6"/>
              </w:numPr>
              <w:autoSpaceDE w:val="0"/>
              <w:autoSpaceDN w:val="0"/>
              <w:adjustRightInd w:val="0"/>
              <w:spacing w:after="0" w:line="240" w:lineRule="auto"/>
              <w:rPr>
                <w:rFonts w:ascii="Gill Sans MT" w:eastAsia="SymbolMT" w:hAnsi="Gill Sans MT" w:cs="Arial"/>
                <w:bCs/>
              </w:rPr>
            </w:pPr>
            <w:r w:rsidRPr="00CB55BA">
              <w:rPr>
                <w:rFonts w:ascii="Gill Sans MT" w:eastAsia="SymbolMT" w:hAnsi="Gill Sans MT" w:cs="Arial"/>
                <w:bCs/>
              </w:rPr>
              <w:t>understand how science and maths are applied in engineering</w:t>
            </w:r>
          </w:p>
          <w:p w14:paraId="364F6AA8" w14:textId="77777777" w:rsidR="009C00C9" w:rsidRPr="00CB55BA" w:rsidRDefault="009C00C9" w:rsidP="00086DBF">
            <w:pPr>
              <w:pStyle w:val="ListParagraph"/>
              <w:numPr>
                <w:ilvl w:val="0"/>
                <w:numId w:val="6"/>
              </w:numPr>
              <w:autoSpaceDE w:val="0"/>
              <w:autoSpaceDN w:val="0"/>
              <w:adjustRightInd w:val="0"/>
              <w:spacing w:after="0" w:line="240" w:lineRule="auto"/>
              <w:rPr>
                <w:rFonts w:ascii="Gill Sans MT" w:eastAsia="SymbolMT" w:hAnsi="Gill Sans MT" w:cs="Arial"/>
                <w:bCs/>
              </w:rPr>
            </w:pPr>
            <w:r w:rsidRPr="00CB55BA">
              <w:rPr>
                <w:rFonts w:ascii="Gill Sans MT" w:eastAsia="SymbolMT" w:hAnsi="Gill Sans MT" w:cs="Arial"/>
                <w:bCs/>
              </w:rPr>
              <w:t>understand how to read engineering drawings</w:t>
            </w:r>
          </w:p>
          <w:p w14:paraId="790B7E58" w14:textId="1261C786" w:rsidR="009C00C9" w:rsidRPr="00CB55BA" w:rsidRDefault="009C00C9" w:rsidP="00A10827">
            <w:pPr>
              <w:pStyle w:val="ListParagraph"/>
              <w:numPr>
                <w:ilvl w:val="0"/>
                <w:numId w:val="6"/>
              </w:numPr>
              <w:autoSpaceDE w:val="0"/>
              <w:autoSpaceDN w:val="0"/>
              <w:adjustRightInd w:val="0"/>
              <w:spacing w:after="0" w:line="240" w:lineRule="auto"/>
              <w:rPr>
                <w:rFonts w:ascii="Gill Sans MT" w:eastAsia="SymbolMT" w:hAnsi="Gill Sans MT" w:cs="Arial"/>
                <w:bCs/>
              </w:rPr>
            </w:pPr>
            <w:r w:rsidRPr="00CB55BA">
              <w:rPr>
                <w:rFonts w:ascii="Gill Sans MT" w:eastAsia="SymbolMT" w:hAnsi="Gill Sans MT" w:cs="Arial"/>
                <w:bCs/>
              </w:rPr>
              <w:t>understand properties and characteristics of engineering materials and know why specific materials</w:t>
            </w:r>
            <w:r w:rsidR="00A10827" w:rsidRPr="00CB55BA">
              <w:rPr>
                <w:rFonts w:ascii="Gill Sans MT" w:eastAsia="SymbolMT" w:hAnsi="Gill Sans MT" w:cs="Arial"/>
                <w:bCs/>
              </w:rPr>
              <w:t xml:space="preserve"> </w:t>
            </w:r>
            <w:r w:rsidRPr="00CB55BA">
              <w:rPr>
                <w:rFonts w:ascii="Gill Sans MT" w:eastAsia="SymbolMT" w:hAnsi="Gill Sans MT" w:cs="Arial"/>
                <w:bCs/>
              </w:rPr>
              <w:t>are selected for engineering applications</w:t>
            </w:r>
          </w:p>
          <w:p w14:paraId="48FAEB9B" w14:textId="0D268C89" w:rsidR="009C00C9" w:rsidRPr="00CB55BA" w:rsidRDefault="009C00C9" w:rsidP="00086DBF">
            <w:pPr>
              <w:pStyle w:val="ListParagraph"/>
              <w:numPr>
                <w:ilvl w:val="0"/>
                <w:numId w:val="6"/>
              </w:numPr>
              <w:autoSpaceDE w:val="0"/>
              <w:autoSpaceDN w:val="0"/>
              <w:adjustRightInd w:val="0"/>
              <w:spacing w:after="0" w:line="240" w:lineRule="auto"/>
              <w:rPr>
                <w:rFonts w:ascii="Gill Sans MT" w:eastAsia="SymbolMT" w:hAnsi="Gill Sans MT" w:cs="Arial"/>
                <w:bCs/>
              </w:rPr>
            </w:pPr>
            <w:r w:rsidRPr="00CB55BA">
              <w:rPr>
                <w:rFonts w:ascii="Gill Sans MT" w:eastAsia="SymbolMT" w:hAnsi="Gill Sans MT" w:cs="Arial"/>
                <w:bCs/>
              </w:rPr>
              <w:t xml:space="preserve">understand engineering tools, </w:t>
            </w:r>
            <w:r w:rsidR="00D37198" w:rsidRPr="00CB55BA">
              <w:rPr>
                <w:rFonts w:ascii="Gill Sans MT" w:eastAsia="SymbolMT" w:hAnsi="Gill Sans MT" w:cs="Arial"/>
                <w:bCs/>
              </w:rPr>
              <w:t>equipment,</w:t>
            </w:r>
            <w:r w:rsidRPr="00CB55BA">
              <w:rPr>
                <w:rFonts w:ascii="Gill Sans MT" w:eastAsia="SymbolMT" w:hAnsi="Gill Sans MT" w:cs="Arial"/>
                <w:bCs/>
              </w:rPr>
              <w:t xml:space="preserve"> and machines</w:t>
            </w:r>
          </w:p>
          <w:p w14:paraId="5D2D7A0A" w14:textId="77777777" w:rsidR="009C00C9" w:rsidRPr="00CB55BA" w:rsidRDefault="009C00C9" w:rsidP="00086DBF">
            <w:pPr>
              <w:pStyle w:val="ListParagraph"/>
              <w:numPr>
                <w:ilvl w:val="0"/>
                <w:numId w:val="6"/>
              </w:numPr>
              <w:autoSpaceDE w:val="0"/>
              <w:autoSpaceDN w:val="0"/>
              <w:adjustRightInd w:val="0"/>
              <w:spacing w:after="0" w:line="240" w:lineRule="auto"/>
              <w:rPr>
                <w:rFonts w:ascii="Gill Sans MT" w:eastAsia="SymbolMT" w:hAnsi="Gill Sans MT" w:cs="Arial"/>
                <w:bCs/>
              </w:rPr>
            </w:pPr>
            <w:r w:rsidRPr="00CB55BA">
              <w:rPr>
                <w:rFonts w:ascii="Gill Sans MT" w:eastAsia="SymbolMT" w:hAnsi="Gill Sans MT" w:cs="Arial"/>
                <w:bCs/>
              </w:rPr>
              <w:t>produce hand-drawn engineering drawings</w:t>
            </w:r>
          </w:p>
          <w:p w14:paraId="34AFBE94" w14:textId="77777777" w:rsidR="009C00C9" w:rsidRPr="00CB55BA" w:rsidRDefault="009C00C9" w:rsidP="00086DBF">
            <w:pPr>
              <w:pStyle w:val="ListParagraph"/>
              <w:numPr>
                <w:ilvl w:val="0"/>
                <w:numId w:val="6"/>
              </w:numPr>
              <w:autoSpaceDE w:val="0"/>
              <w:autoSpaceDN w:val="0"/>
              <w:adjustRightInd w:val="0"/>
              <w:spacing w:after="0" w:line="240" w:lineRule="auto"/>
              <w:rPr>
                <w:rFonts w:ascii="Gill Sans MT" w:eastAsia="SymbolMT" w:hAnsi="Gill Sans MT" w:cs="Arial"/>
                <w:bCs/>
              </w:rPr>
            </w:pPr>
            <w:r w:rsidRPr="00CB55BA">
              <w:rPr>
                <w:rFonts w:ascii="Gill Sans MT" w:eastAsia="SymbolMT" w:hAnsi="Gill Sans MT" w:cs="Arial"/>
                <w:bCs/>
              </w:rPr>
              <w:t>produce Computer</w:t>
            </w:r>
            <w:r w:rsidR="00FF5B22" w:rsidRPr="00CB55BA">
              <w:rPr>
                <w:rFonts w:ascii="Gill Sans MT" w:eastAsia="SymbolMT" w:hAnsi="Gill Sans MT" w:cs="Arial"/>
                <w:bCs/>
              </w:rPr>
              <w:t xml:space="preserve"> Aided Design (CA</w:t>
            </w:r>
            <w:r w:rsidRPr="00CB55BA">
              <w:rPr>
                <w:rFonts w:ascii="Gill Sans MT" w:eastAsia="SymbolMT" w:hAnsi="Gill Sans MT" w:cs="Arial"/>
                <w:bCs/>
              </w:rPr>
              <w:t>D) engineering drawings</w:t>
            </w:r>
          </w:p>
          <w:p w14:paraId="552F11A6" w14:textId="77777777" w:rsidR="009C00C9" w:rsidRPr="00CB55BA" w:rsidRDefault="009C00C9" w:rsidP="00086DBF">
            <w:pPr>
              <w:pStyle w:val="ListParagraph"/>
              <w:numPr>
                <w:ilvl w:val="0"/>
                <w:numId w:val="6"/>
              </w:numPr>
              <w:autoSpaceDE w:val="0"/>
              <w:autoSpaceDN w:val="0"/>
              <w:adjustRightInd w:val="0"/>
              <w:spacing w:after="0" w:line="240" w:lineRule="auto"/>
              <w:rPr>
                <w:rFonts w:ascii="Gill Sans MT" w:eastAsia="SymbolMT" w:hAnsi="Gill Sans MT" w:cs="Arial"/>
                <w:bCs/>
              </w:rPr>
            </w:pPr>
            <w:r w:rsidRPr="00CB55BA">
              <w:rPr>
                <w:rFonts w:ascii="Gill Sans MT" w:eastAsia="SymbolMT" w:hAnsi="Gill Sans MT" w:cs="Arial"/>
                <w:bCs/>
              </w:rPr>
              <w:t>demonstrate production planning techniques</w:t>
            </w:r>
          </w:p>
          <w:p w14:paraId="09C4FE00" w14:textId="77777777" w:rsidR="009C00C9" w:rsidRPr="00CB55BA" w:rsidRDefault="009C00C9" w:rsidP="00086DBF">
            <w:pPr>
              <w:pStyle w:val="ListParagraph"/>
              <w:numPr>
                <w:ilvl w:val="0"/>
                <w:numId w:val="6"/>
              </w:numPr>
              <w:autoSpaceDE w:val="0"/>
              <w:autoSpaceDN w:val="0"/>
              <w:adjustRightInd w:val="0"/>
              <w:spacing w:after="0" w:line="240" w:lineRule="auto"/>
              <w:rPr>
                <w:rFonts w:ascii="Gill Sans MT" w:eastAsia="SymbolMT" w:hAnsi="Gill Sans MT" w:cs="Arial"/>
                <w:bCs/>
              </w:rPr>
            </w:pPr>
            <w:r w:rsidRPr="00CB55BA">
              <w:rPr>
                <w:rFonts w:ascii="Gill Sans MT" w:eastAsia="SymbolMT" w:hAnsi="Gill Sans MT" w:cs="Arial"/>
                <w:bCs/>
              </w:rPr>
              <w:t>demonstrate processing skills and techniques applied to materials for a manufacturing task</w:t>
            </w:r>
          </w:p>
          <w:p w14:paraId="655100AB" w14:textId="2B097F65" w:rsidR="00E36FF9" w:rsidRPr="00CB55BA" w:rsidRDefault="009C00C9" w:rsidP="00086DBF">
            <w:pPr>
              <w:pStyle w:val="ListParagraph"/>
              <w:numPr>
                <w:ilvl w:val="0"/>
                <w:numId w:val="6"/>
              </w:numPr>
              <w:autoSpaceDE w:val="0"/>
              <w:autoSpaceDN w:val="0"/>
              <w:adjustRightInd w:val="0"/>
              <w:spacing w:after="0" w:line="240" w:lineRule="auto"/>
              <w:rPr>
                <w:rFonts w:ascii="Arial" w:eastAsia="SymbolMT" w:hAnsi="Arial" w:cs="Arial"/>
                <w:bCs/>
              </w:rPr>
            </w:pPr>
            <w:r w:rsidRPr="00CB55BA">
              <w:rPr>
                <w:rFonts w:ascii="Gill Sans MT" w:eastAsia="SymbolMT" w:hAnsi="Gill Sans MT" w:cs="Arial"/>
                <w:bCs/>
              </w:rPr>
              <w:t xml:space="preserve">understand how to </w:t>
            </w:r>
            <w:r w:rsidR="00D37198" w:rsidRPr="00CB55BA">
              <w:rPr>
                <w:rFonts w:ascii="Gill Sans MT" w:eastAsia="SymbolMT" w:hAnsi="Gill Sans MT" w:cs="Arial"/>
                <w:bCs/>
              </w:rPr>
              <w:t>create</w:t>
            </w:r>
            <w:r w:rsidRPr="00CB55BA">
              <w:rPr>
                <w:rFonts w:ascii="Gill Sans MT" w:eastAsia="SymbolMT" w:hAnsi="Gill Sans MT" w:cs="Arial"/>
                <w:bCs/>
              </w:rPr>
              <w:t xml:space="preserve"> present and review art and design work</w:t>
            </w:r>
          </w:p>
        </w:tc>
        <w:tc>
          <w:tcPr>
            <w:tcW w:w="6974" w:type="dxa"/>
          </w:tcPr>
          <w:p w14:paraId="6F938293" w14:textId="77777777" w:rsidR="009426D0" w:rsidRPr="00CB55BA" w:rsidRDefault="009426D0" w:rsidP="00086DBF">
            <w:pPr>
              <w:rPr>
                <w:rFonts w:ascii="Gill Sans MT" w:hAnsi="Gill Sans MT"/>
                <w:bCs/>
              </w:rPr>
            </w:pPr>
            <w:r w:rsidRPr="00CB55BA">
              <w:rPr>
                <w:rFonts w:ascii="Gill Sans MT" w:hAnsi="Gill Sans MT"/>
                <w:bCs/>
              </w:rPr>
              <w:t>Wider Key Skills:</w:t>
            </w:r>
          </w:p>
          <w:p w14:paraId="27D57E86" w14:textId="77777777" w:rsidR="009A59E4" w:rsidRPr="00CB55BA" w:rsidRDefault="009A59E4" w:rsidP="00086DBF">
            <w:pPr>
              <w:pStyle w:val="ListParagraph"/>
              <w:numPr>
                <w:ilvl w:val="0"/>
                <w:numId w:val="1"/>
              </w:numPr>
              <w:spacing w:after="0" w:line="240" w:lineRule="auto"/>
              <w:rPr>
                <w:rFonts w:ascii="Gill Sans MT" w:hAnsi="Gill Sans MT"/>
                <w:bCs/>
              </w:rPr>
            </w:pPr>
            <w:r w:rsidRPr="00CB55BA">
              <w:rPr>
                <w:rFonts w:ascii="Gill Sans MT" w:hAnsi="Gill Sans MT"/>
                <w:bCs/>
              </w:rPr>
              <w:t>Examination Techniques</w:t>
            </w:r>
          </w:p>
          <w:p w14:paraId="4463B498" w14:textId="3A76553C" w:rsidR="009A59E4" w:rsidRPr="00CB55BA" w:rsidRDefault="009A59E4" w:rsidP="00086DBF">
            <w:pPr>
              <w:pStyle w:val="ListParagraph"/>
              <w:numPr>
                <w:ilvl w:val="0"/>
                <w:numId w:val="1"/>
              </w:numPr>
              <w:spacing w:after="0" w:line="240" w:lineRule="auto"/>
              <w:rPr>
                <w:rFonts w:ascii="Gill Sans MT" w:hAnsi="Gill Sans MT"/>
                <w:bCs/>
              </w:rPr>
            </w:pPr>
            <w:r w:rsidRPr="00CB55BA">
              <w:rPr>
                <w:rFonts w:ascii="Gill Sans MT" w:hAnsi="Gill Sans MT"/>
                <w:bCs/>
              </w:rPr>
              <w:t>Evaluat</w:t>
            </w:r>
            <w:r w:rsidR="00A10827" w:rsidRPr="00CB55BA">
              <w:rPr>
                <w:rFonts w:ascii="Gill Sans MT" w:hAnsi="Gill Sans MT"/>
                <w:bCs/>
              </w:rPr>
              <w:t>ion of</w:t>
            </w:r>
            <w:r w:rsidRPr="00CB55BA">
              <w:rPr>
                <w:rFonts w:ascii="Gill Sans MT" w:hAnsi="Gill Sans MT"/>
                <w:bCs/>
              </w:rPr>
              <w:t xml:space="preserve"> Key Concepts</w:t>
            </w:r>
          </w:p>
          <w:p w14:paraId="401403DC" w14:textId="77777777" w:rsidR="009A59E4" w:rsidRPr="00CB55BA" w:rsidRDefault="009A59E4" w:rsidP="00086DBF">
            <w:pPr>
              <w:pStyle w:val="ListParagraph"/>
              <w:numPr>
                <w:ilvl w:val="0"/>
                <w:numId w:val="1"/>
              </w:numPr>
              <w:spacing w:after="0" w:line="240" w:lineRule="auto"/>
              <w:rPr>
                <w:rFonts w:ascii="Gill Sans MT" w:hAnsi="Gill Sans MT"/>
                <w:bCs/>
              </w:rPr>
            </w:pPr>
            <w:r w:rsidRPr="00CB55BA">
              <w:rPr>
                <w:rFonts w:ascii="Gill Sans MT" w:hAnsi="Gill Sans MT"/>
                <w:bCs/>
              </w:rPr>
              <w:t>Independent Learning</w:t>
            </w:r>
          </w:p>
          <w:p w14:paraId="5AE4E430" w14:textId="77777777" w:rsidR="009A59E4" w:rsidRPr="00CB55BA" w:rsidRDefault="009A59E4" w:rsidP="00086DBF">
            <w:pPr>
              <w:pStyle w:val="ListParagraph"/>
              <w:numPr>
                <w:ilvl w:val="0"/>
                <w:numId w:val="1"/>
              </w:numPr>
              <w:spacing w:after="0" w:line="240" w:lineRule="auto"/>
              <w:rPr>
                <w:rFonts w:ascii="Gill Sans MT" w:hAnsi="Gill Sans MT"/>
                <w:bCs/>
              </w:rPr>
            </w:pPr>
            <w:r w:rsidRPr="00CB55BA">
              <w:rPr>
                <w:rFonts w:ascii="Gill Sans MT" w:hAnsi="Gill Sans MT"/>
                <w:bCs/>
              </w:rPr>
              <w:t xml:space="preserve">Problem solving </w:t>
            </w:r>
          </w:p>
          <w:p w14:paraId="1A12FA67" w14:textId="77777777" w:rsidR="009A59E4" w:rsidRPr="00CB55BA" w:rsidRDefault="009A59E4" w:rsidP="00086DBF">
            <w:pPr>
              <w:pStyle w:val="ListParagraph"/>
              <w:numPr>
                <w:ilvl w:val="0"/>
                <w:numId w:val="1"/>
              </w:numPr>
              <w:spacing w:after="0" w:line="240" w:lineRule="auto"/>
              <w:rPr>
                <w:rFonts w:ascii="Gill Sans MT" w:hAnsi="Gill Sans MT"/>
                <w:bCs/>
              </w:rPr>
            </w:pPr>
            <w:r w:rsidRPr="00CB55BA">
              <w:rPr>
                <w:rFonts w:ascii="Gill Sans MT" w:hAnsi="Gill Sans MT"/>
                <w:bCs/>
              </w:rPr>
              <w:t xml:space="preserve">Resilience </w:t>
            </w:r>
          </w:p>
          <w:p w14:paraId="651D09A6" w14:textId="77777777" w:rsidR="009A59E4" w:rsidRPr="00CB55BA" w:rsidRDefault="009A59E4" w:rsidP="00086DBF">
            <w:pPr>
              <w:pStyle w:val="ListParagraph"/>
              <w:numPr>
                <w:ilvl w:val="0"/>
                <w:numId w:val="1"/>
              </w:numPr>
              <w:spacing w:after="0" w:line="240" w:lineRule="auto"/>
              <w:rPr>
                <w:rFonts w:ascii="Gill Sans MT" w:hAnsi="Gill Sans MT"/>
                <w:bCs/>
              </w:rPr>
            </w:pPr>
            <w:r w:rsidRPr="00CB55BA">
              <w:rPr>
                <w:rFonts w:ascii="Gill Sans MT" w:hAnsi="Gill Sans MT"/>
                <w:bCs/>
              </w:rPr>
              <w:t>Proof-reading</w:t>
            </w:r>
          </w:p>
          <w:p w14:paraId="2608030B" w14:textId="77777777" w:rsidR="009A59E4" w:rsidRPr="00CB55BA" w:rsidRDefault="009A59E4" w:rsidP="00086DBF">
            <w:pPr>
              <w:pStyle w:val="ListParagraph"/>
              <w:numPr>
                <w:ilvl w:val="0"/>
                <w:numId w:val="1"/>
              </w:numPr>
              <w:spacing w:after="0" w:line="240" w:lineRule="auto"/>
              <w:rPr>
                <w:rFonts w:ascii="Gill Sans MT" w:hAnsi="Gill Sans MT"/>
                <w:bCs/>
              </w:rPr>
            </w:pPr>
            <w:r w:rsidRPr="00CB55BA">
              <w:rPr>
                <w:rFonts w:ascii="Gill Sans MT" w:hAnsi="Gill Sans MT"/>
                <w:bCs/>
              </w:rPr>
              <w:t>Critical thinking</w:t>
            </w:r>
          </w:p>
          <w:p w14:paraId="1C697964" w14:textId="77777777" w:rsidR="009A59E4" w:rsidRPr="00CB55BA" w:rsidRDefault="009A59E4" w:rsidP="00086DBF">
            <w:pPr>
              <w:pStyle w:val="ListParagraph"/>
              <w:numPr>
                <w:ilvl w:val="0"/>
                <w:numId w:val="1"/>
              </w:numPr>
              <w:spacing w:after="0" w:line="240" w:lineRule="auto"/>
              <w:rPr>
                <w:rFonts w:ascii="Gill Sans MT" w:hAnsi="Gill Sans MT"/>
                <w:bCs/>
              </w:rPr>
            </w:pPr>
            <w:r w:rsidRPr="00CB55BA">
              <w:rPr>
                <w:rFonts w:ascii="Gill Sans MT" w:hAnsi="Gill Sans MT"/>
                <w:bCs/>
              </w:rPr>
              <w:t xml:space="preserve">Independent enquiry </w:t>
            </w:r>
          </w:p>
          <w:p w14:paraId="1562B43E" w14:textId="77777777" w:rsidR="009A59E4" w:rsidRPr="00CB55BA" w:rsidRDefault="009A59E4" w:rsidP="00086DBF">
            <w:pPr>
              <w:pStyle w:val="ListParagraph"/>
              <w:numPr>
                <w:ilvl w:val="0"/>
                <w:numId w:val="1"/>
              </w:numPr>
              <w:spacing w:after="0" w:line="240" w:lineRule="auto"/>
              <w:rPr>
                <w:rFonts w:ascii="Gill Sans MT" w:hAnsi="Gill Sans MT"/>
                <w:bCs/>
              </w:rPr>
            </w:pPr>
            <w:r w:rsidRPr="00CB55BA">
              <w:rPr>
                <w:rFonts w:ascii="Gill Sans MT" w:hAnsi="Gill Sans MT"/>
                <w:bCs/>
              </w:rPr>
              <w:t>Reflective learning</w:t>
            </w:r>
          </w:p>
          <w:p w14:paraId="06A969DF" w14:textId="77777777" w:rsidR="009A59E4" w:rsidRPr="00CB55BA" w:rsidRDefault="009A59E4" w:rsidP="00086DBF">
            <w:pPr>
              <w:pStyle w:val="ListParagraph"/>
              <w:numPr>
                <w:ilvl w:val="0"/>
                <w:numId w:val="1"/>
              </w:numPr>
              <w:spacing w:after="0" w:line="240" w:lineRule="auto"/>
              <w:rPr>
                <w:rFonts w:ascii="Gill Sans MT" w:hAnsi="Gill Sans MT"/>
                <w:bCs/>
              </w:rPr>
            </w:pPr>
            <w:r w:rsidRPr="00CB55BA">
              <w:rPr>
                <w:rFonts w:ascii="Gill Sans MT" w:hAnsi="Gill Sans MT"/>
                <w:bCs/>
              </w:rPr>
              <w:t>Creative thinking</w:t>
            </w:r>
          </w:p>
          <w:p w14:paraId="2C4F3E18" w14:textId="77777777" w:rsidR="009A59E4" w:rsidRPr="00CB55BA" w:rsidRDefault="009A59E4" w:rsidP="00086DBF">
            <w:pPr>
              <w:pStyle w:val="ListParagraph"/>
              <w:numPr>
                <w:ilvl w:val="0"/>
                <w:numId w:val="1"/>
              </w:numPr>
              <w:spacing w:after="0" w:line="240" w:lineRule="auto"/>
              <w:rPr>
                <w:rFonts w:ascii="Gill Sans MT" w:hAnsi="Gill Sans MT"/>
                <w:bCs/>
              </w:rPr>
            </w:pPr>
            <w:r w:rsidRPr="00CB55BA">
              <w:rPr>
                <w:rFonts w:ascii="Gill Sans MT" w:hAnsi="Gill Sans MT"/>
                <w:bCs/>
              </w:rPr>
              <w:t xml:space="preserve">Self-management </w:t>
            </w:r>
          </w:p>
          <w:p w14:paraId="770DED64" w14:textId="77777777" w:rsidR="009A59E4" w:rsidRPr="00CB55BA" w:rsidRDefault="009A59E4" w:rsidP="00086DBF">
            <w:pPr>
              <w:pStyle w:val="ListParagraph"/>
              <w:numPr>
                <w:ilvl w:val="0"/>
                <w:numId w:val="1"/>
              </w:numPr>
              <w:spacing w:after="0" w:line="240" w:lineRule="auto"/>
              <w:rPr>
                <w:rFonts w:ascii="Gill Sans MT" w:hAnsi="Gill Sans MT"/>
                <w:bCs/>
              </w:rPr>
            </w:pPr>
            <w:r w:rsidRPr="00CB55BA">
              <w:rPr>
                <w:rFonts w:ascii="Gill Sans MT" w:hAnsi="Gill Sans MT"/>
                <w:bCs/>
              </w:rPr>
              <w:t>Time management</w:t>
            </w:r>
          </w:p>
          <w:p w14:paraId="6C590AE3" w14:textId="77777777" w:rsidR="009A59E4" w:rsidRPr="00CB55BA" w:rsidRDefault="009A59E4" w:rsidP="00086DBF">
            <w:pPr>
              <w:pStyle w:val="ListParagraph"/>
              <w:numPr>
                <w:ilvl w:val="0"/>
                <w:numId w:val="1"/>
              </w:numPr>
              <w:spacing w:after="0" w:line="240" w:lineRule="auto"/>
              <w:rPr>
                <w:rFonts w:ascii="Gill Sans MT" w:hAnsi="Gill Sans MT"/>
                <w:bCs/>
              </w:rPr>
            </w:pPr>
            <w:r w:rsidRPr="00CB55BA">
              <w:rPr>
                <w:rFonts w:ascii="Gill Sans MT" w:hAnsi="Gill Sans MT"/>
                <w:bCs/>
              </w:rPr>
              <w:t xml:space="preserve">Arithmetic and numerical computation </w:t>
            </w:r>
          </w:p>
          <w:p w14:paraId="2F03A685" w14:textId="77777777" w:rsidR="009A59E4" w:rsidRPr="00CB55BA" w:rsidRDefault="009A59E4" w:rsidP="00086DBF">
            <w:pPr>
              <w:pStyle w:val="ListParagraph"/>
              <w:numPr>
                <w:ilvl w:val="0"/>
                <w:numId w:val="1"/>
              </w:numPr>
              <w:spacing w:after="0" w:line="240" w:lineRule="auto"/>
              <w:rPr>
                <w:rFonts w:ascii="Gill Sans MT" w:hAnsi="Gill Sans MT"/>
                <w:bCs/>
              </w:rPr>
            </w:pPr>
            <w:r w:rsidRPr="00CB55BA">
              <w:rPr>
                <w:rFonts w:ascii="Gill Sans MT" w:hAnsi="Gill Sans MT"/>
                <w:bCs/>
              </w:rPr>
              <w:t xml:space="preserve">Handling data </w:t>
            </w:r>
          </w:p>
          <w:p w14:paraId="3A180021" w14:textId="77777777" w:rsidR="009A59E4" w:rsidRPr="00CB55BA" w:rsidRDefault="009A59E4" w:rsidP="00086DBF">
            <w:pPr>
              <w:pStyle w:val="ListParagraph"/>
              <w:numPr>
                <w:ilvl w:val="0"/>
                <w:numId w:val="1"/>
              </w:numPr>
              <w:spacing w:after="0" w:line="240" w:lineRule="auto"/>
              <w:rPr>
                <w:rFonts w:ascii="Gill Sans MT" w:hAnsi="Gill Sans MT"/>
                <w:bCs/>
              </w:rPr>
            </w:pPr>
            <w:r w:rsidRPr="00CB55BA">
              <w:rPr>
                <w:rFonts w:ascii="Gill Sans MT" w:hAnsi="Gill Sans MT"/>
                <w:bCs/>
              </w:rPr>
              <w:t>Graphs</w:t>
            </w:r>
          </w:p>
          <w:p w14:paraId="45C9B43A" w14:textId="77777777" w:rsidR="009A59E4" w:rsidRPr="00CB55BA" w:rsidRDefault="009A59E4" w:rsidP="00086DBF">
            <w:pPr>
              <w:pStyle w:val="ListParagraph"/>
              <w:numPr>
                <w:ilvl w:val="0"/>
                <w:numId w:val="1"/>
              </w:numPr>
              <w:spacing w:after="0" w:line="240" w:lineRule="auto"/>
              <w:rPr>
                <w:rFonts w:ascii="Gill Sans MT" w:hAnsi="Gill Sans MT"/>
                <w:bCs/>
              </w:rPr>
            </w:pPr>
            <w:r w:rsidRPr="00CB55BA">
              <w:rPr>
                <w:rFonts w:ascii="Gill Sans MT" w:hAnsi="Gill Sans MT"/>
                <w:bCs/>
              </w:rPr>
              <w:t xml:space="preserve">Geometry &amp; Trigonometry </w:t>
            </w:r>
          </w:p>
          <w:p w14:paraId="6613DE6C" w14:textId="77777777" w:rsidR="009A59E4" w:rsidRPr="00CB55BA" w:rsidRDefault="009A59E4" w:rsidP="00086DBF">
            <w:pPr>
              <w:pStyle w:val="ListParagraph"/>
              <w:numPr>
                <w:ilvl w:val="0"/>
                <w:numId w:val="1"/>
              </w:numPr>
              <w:spacing w:after="0" w:line="240" w:lineRule="auto"/>
              <w:rPr>
                <w:rFonts w:ascii="Gill Sans MT" w:hAnsi="Gill Sans MT"/>
                <w:bCs/>
              </w:rPr>
            </w:pPr>
            <w:r w:rsidRPr="00CB55BA">
              <w:rPr>
                <w:rFonts w:ascii="Gill Sans MT" w:hAnsi="Gill Sans MT"/>
                <w:bCs/>
              </w:rPr>
              <w:t xml:space="preserve">Science links </w:t>
            </w:r>
          </w:p>
          <w:p w14:paraId="2348CEC5" w14:textId="77777777" w:rsidR="009A59E4" w:rsidRPr="00CB55BA" w:rsidRDefault="009A59E4" w:rsidP="00086DBF">
            <w:pPr>
              <w:rPr>
                <w:rFonts w:ascii="Gill Sans MT" w:hAnsi="Gill Sans MT"/>
                <w:bCs/>
              </w:rPr>
            </w:pPr>
          </w:p>
        </w:tc>
      </w:tr>
    </w:tbl>
    <w:p w14:paraId="67AD018A" w14:textId="26766847" w:rsidR="009426D0" w:rsidRDefault="009426D0">
      <w:r>
        <w:br w:type="page"/>
      </w:r>
    </w:p>
    <w:tbl>
      <w:tblPr>
        <w:tblStyle w:val="TableGrid"/>
        <w:tblpPr w:leftFromText="180" w:rightFromText="180" w:vertAnchor="page" w:horzAnchor="margin" w:tblpXSpec="center" w:tblpY="1906"/>
        <w:tblW w:w="15461" w:type="dxa"/>
        <w:tblLook w:val="04A0" w:firstRow="1" w:lastRow="0" w:firstColumn="1" w:lastColumn="0" w:noHBand="0" w:noVBand="1"/>
      </w:tblPr>
      <w:tblGrid>
        <w:gridCol w:w="1696"/>
        <w:gridCol w:w="2398"/>
        <w:gridCol w:w="1992"/>
        <w:gridCol w:w="2260"/>
        <w:gridCol w:w="2552"/>
        <w:gridCol w:w="2564"/>
        <w:gridCol w:w="1993"/>
        <w:gridCol w:w="6"/>
      </w:tblGrid>
      <w:tr w:rsidR="00776F89" w:rsidRPr="00BC6594" w14:paraId="0004181B" w14:textId="77777777" w:rsidTr="00020C52">
        <w:trPr>
          <w:gridAfter w:val="1"/>
          <w:wAfter w:w="6" w:type="dxa"/>
        </w:trPr>
        <w:tc>
          <w:tcPr>
            <w:tcW w:w="1696" w:type="dxa"/>
          </w:tcPr>
          <w:p w14:paraId="022BE11E" w14:textId="77777777" w:rsidR="00776F89" w:rsidRPr="00BC6594" w:rsidRDefault="00776F89" w:rsidP="00020C52">
            <w:pPr>
              <w:jc w:val="center"/>
              <w:rPr>
                <w:rFonts w:ascii="Gill Sans MT" w:hAnsi="Gill Sans MT"/>
                <w:b/>
                <w:sz w:val="20"/>
                <w:szCs w:val="20"/>
              </w:rPr>
            </w:pPr>
            <w:r w:rsidRPr="00BC6594">
              <w:rPr>
                <w:rFonts w:ascii="Gill Sans MT" w:hAnsi="Gill Sans MT"/>
                <w:b/>
                <w:sz w:val="20"/>
                <w:szCs w:val="20"/>
              </w:rPr>
              <w:lastRenderedPageBreak/>
              <w:t>Year Group: 10</w:t>
            </w:r>
          </w:p>
        </w:tc>
        <w:tc>
          <w:tcPr>
            <w:tcW w:w="2398" w:type="dxa"/>
          </w:tcPr>
          <w:p w14:paraId="6867DC6A" w14:textId="77777777" w:rsidR="00776F89" w:rsidRPr="00BC6594" w:rsidRDefault="00776F89" w:rsidP="00020C52">
            <w:pPr>
              <w:jc w:val="center"/>
              <w:rPr>
                <w:rFonts w:ascii="Gill Sans MT" w:hAnsi="Gill Sans MT"/>
                <w:b/>
                <w:sz w:val="20"/>
                <w:szCs w:val="20"/>
              </w:rPr>
            </w:pPr>
            <w:r w:rsidRPr="00BC6594">
              <w:rPr>
                <w:rFonts w:ascii="Gill Sans MT" w:hAnsi="Gill Sans MT"/>
                <w:b/>
                <w:sz w:val="20"/>
                <w:szCs w:val="20"/>
              </w:rPr>
              <w:t>Term 1</w:t>
            </w:r>
          </w:p>
        </w:tc>
        <w:tc>
          <w:tcPr>
            <w:tcW w:w="1992" w:type="dxa"/>
          </w:tcPr>
          <w:p w14:paraId="737FC844" w14:textId="77777777" w:rsidR="00776F89" w:rsidRPr="00BC6594" w:rsidRDefault="00776F89" w:rsidP="00020C52">
            <w:pPr>
              <w:jc w:val="center"/>
              <w:rPr>
                <w:rFonts w:ascii="Gill Sans MT" w:hAnsi="Gill Sans MT"/>
                <w:b/>
                <w:sz w:val="20"/>
                <w:szCs w:val="20"/>
              </w:rPr>
            </w:pPr>
            <w:r w:rsidRPr="00BC6594">
              <w:rPr>
                <w:rFonts w:ascii="Gill Sans MT" w:hAnsi="Gill Sans MT"/>
                <w:b/>
                <w:sz w:val="20"/>
                <w:szCs w:val="20"/>
              </w:rPr>
              <w:t>Term 2</w:t>
            </w:r>
          </w:p>
        </w:tc>
        <w:tc>
          <w:tcPr>
            <w:tcW w:w="2260" w:type="dxa"/>
          </w:tcPr>
          <w:p w14:paraId="0832CFEB" w14:textId="77777777" w:rsidR="00776F89" w:rsidRPr="00BC6594" w:rsidRDefault="00776F89" w:rsidP="00020C52">
            <w:pPr>
              <w:jc w:val="center"/>
              <w:rPr>
                <w:rFonts w:ascii="Gill Sans MT" w:hAnsi="Gill Sans MT"/>
                <w:b/>
                <w:sz w:val="20"/>
                <w:szCs w:val="20"/>
              </w:rPr>
            </w:pPr>
            <w:r w:rsidRPr="00BC6594">
              <w:rPr>
                <w:rFonts w:ascii="Gill Sans MT" w:hAnsi="Gill Sans MT"/>
                <w:b/>
                <w:sz w:val="20"/>
                <w:szCs w:val="20"/>
              </w:rPr>
              <w:t>Term 3</w:t>
            </w:r>
          </w:p>
        </w:tc>
        <w:tc>
          <w:tcPr>
            <w:tcW w:w="2552" w:type="dxa"/>
          </w:tcPr>
          <w:p w14:paraId="205F1D8D" w14:textId="77777777" w:rsidR="00776F89" w:rsidRPr="00BC6594" w:rsidRDefault="00776F89" w:rsidP="00020C52">
            <w:pPr>
              <w:jc w:val="center"/>
              <w:rPr>
                <w:rFonts w:ascii="Gill Sans MT" w:hAnsi="Gill Sans MT"/>
                <w:b/>
                <w:sz w:val="20"/>
                <w:szCs w:val="20"/>
              </w:rPr>
            </w:pPr>
            <w:r w:rsidRPr="00BC6594">
              <w:rPr>
                <w:rFonts w:ascii="Gill Sans MT" w:hAnsi="Gill Sans MT"/>
                <w:b/>
                <w:sz w:val="20"/>
                <w:szCs w:val="20"/>
              </w:rPr>
              <w:t>Term 4</w:t>
            </w:r>
          </w:p>
        </w:tc>
        <w:tc>
          <w:tcPr>
            <w:tcW w:w="2564" w:type="dxa"/>
          </w:tcPr>
          <w:p w14:paraId="7BFD6005" w14:textId="77777777" w:rsidR="00776F89" w:rsidRPr="00BC6594" w:rsidRDefault="00776F89" w:rsidP="00020C52">
            <w:pPr>
              <w:jc w:val="center"/>
              <w:rPr>
                <w:rFonts w:ascii="Gill Sans MT" w:hAnsi="Gill Sans MT"/>
                <w:b/>
                <w:sz w:val="20"/>
                <w:szCs w:val="20"/>
              </w:rPr>
            </w:pPr>
            <w:r w:rsidRPr="00BC6594">
              <w:rPr>
                <w:rFonts w:ascii="Gill Sans MT" w:hAnsi="Gill Sans MT"/>
                <w:b/>
                <w:sz w:val="20"/>
                <w:szCs w:val="20"/>
              </w:rPr>
              <w:t>Term 5</w:t>
            </w:r>
          </w:p>
        </w:tc>
        <w:tc>
          <w:tcPr>
            <w:tcW w:w="1993" w:type="dxa"/>
          </w:tcPr>
          <w:p w14:paraId="425989B1" w14:textId="77777777" w:rsidR="00776F89" w:rsidRPr="00BC6594" w:rsidRDefault="00776F89" w:rsidP="00020C52">
            <w:pPr>
              <w:jc w:val="center"/>
              <w:rPr>
                <w:rFonts w:ascii="Gill Sans MT" w:hAnsi="Gill Sans MT"/>
                <w:b/>
                <w:sz w:val="20"/>
                <w:szCs w:val="20"/>
              </w:rPr>
            </w:pPr>
            <w:r w:rsidRPr="00BC6594">
              <w:rPr>
                <w:rFonts w:ascii="Gill Sans MT" w:hAnsi="Gill Sans MT"/>
                <w:b/>
                <w:sz w:val="20"/>
                <w:szCs w:val="20"/>
              </w:rPr>
              <w:t>Term 6</w:t>
            </w:r>
          </w:p>
        </w:tc>
      </w:tr>
      <w:tr w:rsidR="00776F89" w:rsidRPr="00BC6594" w14:paraId="7842A8EE" w14:textId="77777777" w:rsidTr="00020C52">
        <w:trPr>
          <w:gridAfter w:val="1"/>
          <w:wAfter w:w="6" w:type="dxa"/>
          <w:trHeight w:val="702"/>
        </w:trPr>
        <w:tc>
          <w:tcPr>
            <w:tcW w:w="1696" w:type="dxa"/>
          </w:tcPr>
          <w:p w14:paraId="381D7E41" w14:textId="77777777" w:rsidR="00776F89" w:rsidRPr="00BC6594" w:rsidRDefault="00776F89" w:rsidP="00020C52">
            <w:pPr>
              <w:jc w:val="center"/>
              <w:rPr>
                <w:rFonts w:ascii="Gill Sans MT" w:hAnsi="Gill Sans MT"/>
                <w:b/>
                <w:sz w:val="20"/>
                <w:szCs w:val="20"/>
              </w:rPr>
            </w:pPr>
            <w:r w:rsidRPr="00BC6594">
              <w:rPr>
                <w:rFonts w:ascii="Gill Sans MT" w:hAnsi="Gill Sans MT"/>
                <w:b/>
                <w:sz w:val="20"/>
                <w:szCs w:val="20"/>
              </w:rPr>
              <w:t>Topic</w:t>
            </w:r>
          </w:p>
        </w:tc>
        <w:tc>
          <w:tcPr>
            <w:tcW w:w="2398" w:type="dxa"/>
          </w:tcPr>
          <w:p w14:paraId="5E81512A" w14:textId="77777777" w:rsidR="00776F89" w:rsidRPr="00E82FAD" w:rsidRDefault="00776F89" w:rsidP="00020C52">
            <w:pPr>
              <w:jc w:val="center"/>
              <w:rPr>
                <w:rFonts w:ascii="Gill Sans MT" w:hAnsi="Gill Sans MT"/>
                <w:b/>
                <w:bCs/>
                <w:sz w:val="20"/>
                <w:szCs w:val="20"/>
              </w:rPr>
            </w:pPr>
            <w:r w:rsidRPr="00E82FAD">
              <w:rPr>
                <w:rFonts w:ascii="Gill Sans MT" w:hAnsi="Gill Sans MT"/>
                <w:b/>
                <w:bCs/>
                <w:sz w:val="20"/>
                <w:szCs w:val="20"/>
              </w:rPr>
              <w:t>Understand engineering disciplines</w:t>
            </w:r>
          </w:p>
        </w:tc>
        <w:tc>
          <w:tcPr>
            <w:tcW w:w="1992" w:type="dxa"/>
          </w:tcPr>
          <w:p w14:paraId="22139FE3" w14:textId="77777777" w:rsidR="00776F89" w:rsidRPr="00E82FAD" w:rsidRDefault="00776F89" w:rsidP="00020C52">
            <w:pPr>
              <w:jc w:val="center"/>
              <w:rPr>
                <w:rFonts w:ascii="Gill Sans MT" w:hAnsi="Gill Sans MT"/>
                <w:b/>
                <w:bCs/>
                <w:sz w:val="20"/>
                <w:szCs w:val="20"/>
              </w:rPr>
            </w:pPr>
            <w:r w:rsidRPr="00E82FAD">
              <w:rPr>
                <w:rFonts w:ascii="Gill Sans MT" w:hAnsi="Gill Sans MT"/>
                <w:b/>
                <w:bCs/>
                <w:sz w:val="20"/>
                <w:szCs w:val="20"/>
              </w:rPr>
              <w:t>Understand how science and mathematics is applied in engineering</w:t>
            </w:r>
          </w:p>
        </w:tc>
        <w:tc>
          <w:tcPr>
            <w:tcW w:w="2260" w:type="dxa"/>
          </w:tcPr>
          <w:p w14:paraId="65E982F5" w14:textId="77777777" w:rsidR="00776F89" w:rsidRPr="00E82FAD" w:rsidRDefault="00776F89" w:rsidP="00020C52">
            <w:pPr>
              <w:jc w:val="center"/>
              <w:rPr>
                <w:rFonts w:ascii="Gill Sans MT" w:hAnsi="Gill Sans MT"/>
                <w:b/>
                <w:bCs/>
                <w:sz w:val="20"/>
                <w:szCs w:val="20"/>
              </w:rPr>
            </w:pPr>
            <w:r w:rsidRPr="00E82FAD">
              <w:rPr>
                <w:rFonts w:ascii="Gill Sans MT" w:hAnsi="Gill Sans MT"/>
                <w:b/>
                <w:bCs/>
                <w:sz w:val="20"/>
                <w:szCs w:val="20"/>
              </w:rPr>
              <w:t>Understand how to read engineering drawings</w:t>
            </w:r>
          </w:p>
        </w:tc>
        <w:tc>
          <w:tcPr>
            <w:tcW w:w="2552" w:type="dxa"/>
          </w:tcPr>
          <w:p w14:paraId="4A51D362" w14:textId="77777777" w:rsidR="00776F89" w:rsidRPr="00E82FAD" w:rsidRDefault="00776F89" w:rsidP="00020C52">
            <w:pPr>
              <w:jc w:val="center"/>
              <w:rPr>
                <w:rFonts w:ascii="Gill Sans MT" w:hAnsi="Gill Sans MT"/>
                <w:b/>
                <w:bCs/>
                <w:sz w:val="20"/>
                <w:szCs w:val="20"/>
              </w:rPr>
            </w:pPr>
            <w:r w:rsidRPr="00E82FAD">
              <w:rPr>
                <w:rFonts w:ascii="Gill Sans MT" w:hAnsi="Gill Sans MT"/>
                <w:b/>
                <w:bCs/>
                <w:sz w:val="20"/>
                <w:szCs w:val="20"/>
              </w:rPr>
              <w:t>Understand the properties and characteristics of engineering materials and why specific materials are selected for engineering applications</w:t>
            </w:r>
          </w:p>
        </w:tc>
        <w:tc>
          <w:tcPr>
            <w:tcW w:w="2564" w:type="dxa"/>
          </w:tcPr>
          <w:p w14:paraId="40274366" w14:textId="7B0D5BEF" w:rsidR="00776F89" w:rsidRPr="00E82FAD" w:rsidRDefault="00776F89" w:rsidP="00020C52">
            <w:pPr>
              <w:jc w:val="center"/>
              <w:rPr>
                <w:rFonts w:ascii="Gill Sans MT" w:hAnsi="Gill Sans MT"/>
                <w:b/>
                <w:bCs/>
                <w:sz w:val="20"/>
                <w:szCs w:val="20"/>
              </w:rPr>
            </w:pPr>
            <w:r w:rsidRPr="00E82FAD">
              <w:rPr>
                <w:rFonts w:ascii="Gill Sans MT" w:hAnsi="Gill Sans MT"/>
                <w:b/>
                <w:bCs/>
                <w:sz w:val="20"/>
                <w:szCs w:val="20"/>
              </w:rPr>
              <w:t xml:space="preserve">Understand engineering tools, </w:t>
            </w:r>
            <w:r w:rsidR="00D37198" w:rsidRPr="00E82FAD">
              <w:rPr>
                <w:rFonts w:ascii="Gill Sans MT" w:hAnsi="Gill Sans MT"/>
                <w:b/>
                <w:bCs/>
                <w:sz w:val="20"/>
                <w:szCs w:val="20"/>
              </w:rPr>
              <w:t>equipment,</w:t>
            </w:r>
            <w:r w:rsidRPr="00E82FAD">
              <w:rPr>
                <w:rFonts w:ascii="Gill Sans MT" w:hAnsi="Gill Sans MT"/>
                <w:b/>
                <w:bCs/>
                <w:sz w:val="20"/>
                <w:szCs w:val="20"/>
              </w:rPr>
              <w:t xml:space="preserve"> and machines</w:t>
            </w:r>
          </w:p>
        </w:tc>
        <w:tc>
          <w:tcPr>
            <w:tcW w:w="1993" w:type="dxa"/>
          </w:tcPr>
          <w:p w14:paraId="3D517001" w14:textId="77777777" w:rsidR="00776F89" w:rsidRPr="00E82FAD" w:rsidRDefault="00776F89" w:rsidP="00020C52">
            <w:pPr>
              <w:jc w:val="center"/>
              <w:rPr>
                <w:rFonts w:ascii="Gill Sans MT" w:hAnsi="Gill Sans MT"/>
                <w:b/>
                <w:bCs/>
                <w:sz w:val="20"/>
                <w:szCs w:val="20"/>
              </w:rPr>
            </w:pPr>
            <w:r w:rsidRPr="00E82FAD">
              <w:rPr>
                <w:rFonts w:ascii="Gill Sans MT" w:hAnsi="Gill Sans MT"/>
                <w:b/>
                <w:bCs/>
                <w:sz w:val="20"/>
                <w:szCs w:val="20"/>
              </w:rPr>
              <w:t>Produce hand drawn engineering drawings</w:t>
            </w:r>
          </w:p>
        </w:tc>
      </w:tr>
      <w:tr w:rsidR="00776F89" w:rsidRPr="00BC6594" w14:paraId="229D22E5" w14:textId="77777777" w:rsidTr="00BB32F9">
        <w:trPr>
          <w:gridAfter w:val="1"/>
          <w:wAfter w:w="6" w:type="dxa"/>
          <w:trHeight w:val="2993"/>
        </w:trPr>
        <w:tc>
          <w:tcPr>
            <w:tcW w:w="1696" w:type="dxa"/>
          </w:tcPr>
          <w:p w14:paraId="3057B91C" w14:textId="77777777" w:rsidR="00776F89" w:rsidRPr="00BC6594" w:rsidRDefault="00776F89" w:rsidP="00020C52">
            <w:pPr>
              <w:jc w:val="center"/>
              <w:rPr>
                <w:rFonts w:ascii="Gill Sans MT" w:hAnsi="Gill Sans MT"/>
                <w:b/>
                <w:sz w:val="20"/>
                <w:szCs w:val="20"/>
              </w:rPr>
            </w:pPr>
            <w:r w:rsidRPr="00BC6594">
              <w:rPr>
                <w:rFonts w:ascii="Gill Sans MT" w:hAnsi="Gill Sans MT"/>
                <w:b/>
                <w:sz w:val="20"/>
                <w:szCs w:val="20"/>
              </w:rPr>
              <w:t>Key Content/ Knowledge</w:t>
            </w:r>
          </w:p>
        </w:tc>
        <w:tc>
          <w:tcPr>
            <w:tcW w:w="2398" w:type="dxa"/>
            <w:shd w:val="clear" w:color="auto" w:fill="auto"/>
          </w:tcPr>
          <w:p w14:paraId="30652A62" w14:textId="644EFF2E" w:rsidR="00776F89" w:rsidRPr="00BC6594" w:rsidRDefault="00984840" w:rsidP="00020C52">
            <w:pPr>
              <w:pStyle w:val="Default"/>
              <w:jc w:val="center"/>
              <w:rPr>
                <w:rFonts w:ascii="Gill Sans MT" w:hAnsi="Gill Sans MT" w:cstheme="minorBidi"/>
                <w:color w:val="auto"/>
                <w:sz w:val="20"/>
                <w:szCs w:val="20"/>
              </w:rPr>
            </w:pPr>
            <w:r w:rsidRPr="00BB32F9">
              <w:rPr>
                <w:rFonts w:ascii="Gill Sans MT" w:hAnsi="Gill Sans MT" w:cstheme="minorBidi"/>
                <w:color w:val="auto"/>
                <w:sz w:val="20"/>
                <w:szCs w:val="20"/>
              </w:rPr>
              <w:t xml:space="preserve">Learners will </w:t>
            </w:r>
            <w:r w:rsidR="00936605" w:rsidRPr="00BB32F9">
              <w:rPr>
                <w:rFonts w:ascii="Gill Sans MT" w:hAnsi="Gill Sans MT" w:cstheme="minorBidi"/>
                <w:color w:val="auto"/>
                <w:sz w:val="20"/>
                <w:szCs w:val="20"/>
              </w:rPr>
              <w:t>be introduced to</w:t>
            </w:r>
            <w:r w:rsidRPr="00BB32F9">
              <w:rPr>
                <w:rFonts w:ascii="Gill Sans MT" w:hAnsi="Gill Sans MT" w:cstheme="minorBidi"/>
                <w:color w:val="auto"/>
                <w:sz w:val="20"/>
                <w:szCs w:val="20"/>
              </w:rPr>
              <w:t xml:space="preserve"> the different components that create </w:t>
            </w:r>
            <w:r w:rsidR="00936605" w:rsidRPr="00BB32F9">
              <w:rPr>
                <w:rFonts w:ascii="Gill Sans MT" w:hAnsi="Gill Sans MT" w:cstheme="minorBidi"/>
                <w:color w:val="auto"/>
                <w:sz w:val="20"/>
                <w:szCs w:val="20"/>
              </w:rPr>
              <w:t xml:space="preserve">the subject of engineering. These </w:t>
            </w:r>
            <w:r w:rsidR="00BB32F9" w:rsidRPr="00BB32F9">
              <w:rPr>
                <w:rFonts w:ascii="Gill Sans MT" w:hAnsi="Gill Sans MT" w:cstheme="minorBidi"/>
                <w:color w:val="auto"/>
                <w:sz w:val="20"/>
                <w:szCs w:val="20"/>
              </w:rPr>
              <w:t xml:space="preserve">are </w:t>
            </w:r>
            <w:r w:rsidR="00776F89" w:rsidRPr="00BB32F9">
              <w:rPr>
                <w:rFonts w:ascii="Gill Sans MT" w:hAnsi="Gill Sans MT" w:cstheme="minorBidi"/>
                <w:color w:val="auto"/>
                <w:sz w:val="20"/>
                <w:szCs w:val="20"/>
              </w:rPr>
              <w:t xml:space="preserve">Mechanical, </w:t>
            </w:r>
            <w:r w:rsidR="00D37198" w:rsidRPr="00BB32F9">
              <w:rPr>
                <w:rFonts w:ascii="Gill Sans MT" w:hAnsi="Gill Sans MT" w:cstheme="minorBidi"/>
                <w:color w:val="auto"/>
                <w:sz w:val="20"/>
                <w:szCs w:val="20"/>
              </w:rPr>
              <w:t>Electrical,</w:t>
            </w:r>
            <w:r w:rsidR="00776F89" w:rsidRPr="00BB32F9">
              <w:rPr>
                <w:rFonts w:ascii="Gill Sans MT" w:hAnsi="Gill Sans MT" w:cstheme="minorBidi"/>
                <w:color w:val="auto"/>
                <w:sz w:val="20"/>
                <w:szCs w:val="20"/>
              </w:rPr>
              <w:t xml:space="preserve"> and electronic, Aerospace, Communications</w:t>
            </w:r>
            <w:r w:rsidR="00BB32F9" w:rsidRPr="00BB32F9">
              <w:rPr>
                <w:rFonts w:ascii="Gill Sans MT" w:hAnsi="Gill Sans MT" w:cstheme="minorBidi"/>
                <w:color w:val="auto"/>
                <w:sz w:val="20"/>
                <w:szCs w:val="20"/>
              </w:rPr>
              <w:t xml:space="preserve"> </w:t>
            </w:r>
            <w:r w:rsidR="00D37198" w:rsidRPr="00BB32F9">
              <w:rPr>
                <w:rFonts w:ascii="Gill Sans MT" w:hAnsi="Gill Sans MT" w:cstheme="minorBidi"/>
                <w:color w:val="auto"/>
                <w:sz w:val="20"/>
                <w:szCs w:val="20"/>
              </w:rPr>
              <w:t>and</w:t>
            </w:r>
            <w:r w:rsidR="00BB32F9" w:rsidRPr="00BB32F9">
              <w:rPr>
                <w:rFonts w:ascii="Gill Sans MT" w:hAnsi="Gill Sans MT" w:cstheme="minorBidi"/>
                <w:color w:val="auto"/>
                <w:sz w:val="20"/>
                <w:szCs w:val="20"/>
              </w:rPr>
              <w:t xml:space="preserve"> consider the types of s</w:t>
            </w:r>
            <w:r w:rsidR="00776F89" w:rsidRPr="00BB32F9">
              <w:rPr>
                <w:rFonts w:ascii="Gill Sans MT" w:hAnsi="Gill Sans MT" w:cstheme="minorBidi"/>
                <w:color w:val="auto"/>
                <w:sz w:val="20"/>
                <w:szCs w:val="20"/>
              </w:rPr>
              <w:t>oftware</w:t>
            </w:r>
            <w:r w:rsidR="00BB32F9" w:rsidRPr="00BB32F9">
              <w:rPr>
                <w:rFonts w:ascii="Gill Sans MT" w:hAnsi="Gill Sans MT" w:cstheme="minorBidi"/>
                <w:color w:val="auto"/>
                <w:sz w:val="20"/>
                <w:szCs w:val="20"/>
              </w:rPr>
              <w:t xml:space="preserve"> that they will use in Engineering.</w:t>
            </w:r>
            <w:r w:rsidR="00BB32F9">
              <w:rPr>
                <w:rFonts w:ascii="Gill Sans MT" w:hAnsi="Gill Sans MT" w:cstheme="minorBidi"/>
                <w:color w:val="auto"/>
                <w:sz w:val="20"/>
                <w:szCs w:val="20"/>
              </w:rPr>
              <w:t xml:space="preserve"> </w:t>
            </w:r>
          </w:p>
        </w:tc>
        <w:tc>
          <w:tcPr>
            <w:tcW w:w="1992" w:type="dxa"/>
          </w:tcPr>
          <w:p w14:paraId="3417C8D2" w14:textId="0CCA0142" w:rsidR="00776F89" w:rsidRPr="00BC6594" w:rsidRDefault="004A2CB6" w:rsidP="00020C52">
            <w:pPr>
              <w:jc w:val="center"/>
              <w:rPr>
                <w:rFonts w:ascii="Gill Sans MT" w:hAnsi="Gill Sans MT" w:cstheme="minorHAnsi"/>
                <w:b/>
                <w:sz w:val="20"/>
                <w:szCs w:val="20"/>
              </w:rPr>
            </w:pPr>
            <w:r>
              <w:rPr>
                <w:rFonts w:ascii="Gill Sans MT" w:hAnsi="Gill Sans MT"/>
                <w:sz w:val="20"/>
                <w:szCs w:val="20"/>
              </w:rPr>
              <w:t>L</w:t>
            </w:r>
            <w:r w:rsidR="00776F89" w:rsidRPr="00BC6594">
              <w:rPr>
                <w:rFonts w:ascii="Gill Sans MT" w:hAnsi="Gill Sans MT"/>
                <w:sz w:val="20"/>
                <w:szCs w:val="20"/>
              </w:rPr>
              <w:t>earner</w:t>
            </w:r>
            <w:r>
              <w:rPr>
                <w:rFonts w:ascii="Gill Sans MT" w:hAnsi="Gill Sans MT"/>
                <w:sz w:val="20"/>
                <w:szCs w:val="20"/>
              </w:rPr>
              <w:t>s</w:t>
            </w:r>
            <w:r w:rsidR="00776F89" w:rsidRPr="00BC6594">
              <w:rPr>
                <w:rFonts w:ascii="Gill Sans MT" w:hAnsi="Gill Sans MT"/>
                <w:sz w:val="20"/>
                <w:szCs w:val="20"/>
              </w:rPr>
              <w:t xml:space="preserve"> will understand how SI units of measurement are used in engineering products and projects.</w:t>
            </w:r>
          </w:p>
        </w:tc>
        <w:tc>
          <w:tcPr>
            <w:tcW w:w="2260" w:type="dxa"/>
          </w:tcPr>
          <w:p w14:paraId="0F7FE441" w14:textId="400EAC46" w:rsidR="00776F89" w:rsidRPr="00BC6594" w:rsidRDefault="004A2CB6" w:rsidP="00020C52">
            <w:pPr>
              <w:jc w:val="center"/>
              <w:rPr>
                <w:rFonts w:ascii="Gill Sans MT" w:hAnsi="Gill Sans MT"/>
                <w:sz w:val="20"/>
                <w:szCs w:val="20"/>
              </w:rPr>
            </w:pPr>
            <w:r>
              <w:rPr>
                <w:rFonts w:ascii="Gill Sans MT" w:hAnsi="Gill Sans MT"/>
                <w:sz w:val="20"/>
                <w:szCs w:val="20"/>
              </w:rPr>
              <w:t xml:space="preserve">Learners </w:t>
            </w:r>
            <w:r w:rsidR="00776F89" w:rsidRPr="00BC6594">
              <w:rPr>
                <w:rFonts w:ascii="Gill Sans MT" w:hAnsi="Gill Sans MT"/>
                <w:sz w:val="20"/>
                <w:szCs w:val="20"/>
              </w:rPr>
              <w:t>will be able to read and interpret engineering drawings accurately</w:t>
            </w:r>
            <w:r>
              <w:rPr>
                <w:rFonts w:ascii="Gill Sans MT" w:hAnsi="Gill Sans MT"/>
                <w:sz w:val="20"/>
                <w:szCs w:val="20"/>
              </w:rPr>
              <w:t xml:space="preserve">; </w:t>
            </w:r>
            <w:r w:rsidR="00776F89" w:rsidRPr="00BC6594">
              <w:rPr>
                <w:rFonts w:ascii="Gill Sans MT" w:hAnsi="Gill Sans MT"/>
                <w:sz w:val="20"/>
                <w:szCs w:val="20"/>
              </w:rPr>
              <w:t>understand specific drawing conventions used throughout the engineering industry, and the purpose of using British Standards.</w:t>
            </w:r>
          </w:p>
        </w:tc>
        <w:tc>
          <w:tcPr>
            <w:tcW w:w="2552" w:type="dxa"/>
          </w:tcPr>
          <w:p w14:paraId="38643B6D" w14:textId="11EAF40C" w:rsidR="00776F89" w:rsidRPr="00BC6594" w:rsidRDefault="004A2CB6" w:rsidP="00020C52">
            <w:pPr>
              <w:jc w:val="center"/>
              <w:rPr>
                <w:rFonts w:ascii="Gill Sans MT" w:hAnsi="Gill Sans MT"/>
                <w:sz w:val="20"/>
                <w:szCs w:val="20"/>
              </w:rPr>
            </w:pPr>
            <w:r>
              <w:rPr>
                <w:rFonts w:ascii="Gill Sans MT" w:hAnsi="Gill Sans MT"/>
                <w:sz w:val="20"/>
                <w:szCs w:val="20"/>
              </w:rPr>
              <w:t>L</w:t>
            </w:r>
            <w:r w:rsidR="00776F89" w:rsidRPr="00BC6594">
              <w:rPr>
                <w:rFonts w:ascii="Gill Sans MT" w:hAnsi="Gill Sans MT"/>
                <w:sz w:val="20"/>
                <w:szCs w:val="20"/>
              </w:rPr>
              <w:t>earners will know and understand the properties and characteristics of materials and why they are selected for engineering products and projects.</w:t>
            </w:r>
          </w:p>
        </w:tc>
        <w:tc>
          <w:tcPr>
            <w:tcW w:w="2564" w:type="dxa"/>
          </w:tcPr>
          <w:p w14:paraId="784885B5" w14:textId="6877DF75" w:rsidR="00776F89" w:rsidRPr="00BC6594" w:rsidRDefault="00776F89" w:rsidP="00020C52">
            <w:pPr>
              <w:jc w:val="center"/>
              <w:rPr>
                <w:rFonts w:ascii="Gill Sans MT" w:hAnsi="Gill Sans MT" w:cstheme="minorHAnsi"/>
                <w:b/>
                <w:sz w:val="20"/>
                <w:szCs w:val="20"/>
              </w:rPr>
            </w:pPr>
            <w:r w:rsidRPr="00BC6594">
              <w:rPr>
                <w:rFonts w:ascii="Gill Sans MT" w:hAnsi="Gill Sans MT"/>
                <w:sz w:val="20"/>
                <w:szCs w:val="20"/>
              </w:rPr>
              <w:t xml:space="preserve">Learners will know and understand the health and safety, control measures, safe and correct use of common tools, equipment and machines used in the engineering industry for manufacturing including those used for </w:t>
            </w:r>
            <w:r w:rsidR="00D37198" w:rsidRPr="00BC6594">
              <w:rPr>
                <w:rFonts w:ascii="Gill Sans MT" w:hAnsi="Gill Sans MT"/>
                <w:sz w:val="20"/>
                <w:szCs w:val="20"/>
              </w:rPr>
              <w:t>marking out</w:t>
            </w:r>
            <w:r w:rsidRPr="00BC6594">
              <w:rPr>
                <w:rFonts w:ascii="Gill Sans MT" w:hAnsi="Gill Sans MT"/>
                <w:sz w:val="20"/>
                <w:szCs w:val="20"/>
              </w:rPr>
              <w:t xml:space="preserve">, cutting, modifying, </w:t>
            </w:r>
            <w:r w:rsidR="00D37198" w:rsidRPr="00BC6594">
              <w:rPr>
                <w:rFonts w:ascii="Gill Sans MT" w:hAnsi="Gill Sans MT"/>
                <w:sz w:val="20"/>
                <w:szCs w:val="20"/>
              </w:rPr>
              <w:t>joining,</w:t>
            </w:r>
            <w:r w:rsidRPr="00BC6594">
              <w:rPr>
                <w:rFonts w:ascii="Gill Sans MT" w:hAnsi="Gill Sans MT"/>
                <w:sz w:val="20"/>
                <w:szCs w:val="20"/>
              </w:rPr>
              <w:t xml:space="preserve"> and finishing</w:t>
            </w:r>
          </w:p>
        </w:tc>
        <w:tc>
          <w:tcPr>
            <w:tcW w:w="1993" w:type="dxa"/>
          </w:tcPr>
          <w:p w14:paraId="113E6B0A" w14:textId="07D167E0" w:rsidR="00776F89" w:rsidRPr="00BC6594" w:rsidRDefault="004A2CB6" w:rsidP="00020C52">
            <w:pPr>
              <w:jc w:val="center"/>
              <w:rPr>
                <w:rFonts w:ascii="Gill Sans MT" w:hAnsi="Gill Sans MT"/>
                <w:sz w:val="20"/>
                <w:szCs w:val="20"/>
              </w:rPr>
            </w:pPr>
            <w:r>
              <w:rPr>
                <w:rFonts w:ascii="Gill Sans MT" w:hAnsi="Gill Sans MT"/>
                <w:sz w:val="20"/>
                <w:szCs w:val="20"/>
              </w:rPr>
              <w:t xml:space="preserve">Learners </w:t>
            </w:r>
            <w:r w:rsidR="00776F89" w:rsidRPr="00BC6594">
              <w:rPr>
                <w:rFonts w:ascii="Gill Sans MT" w:hAnsi="Gill Sans MT"/>
                <w:sz w:val="20"/>
                <w:szCs w:val="20"/>
              </w:rPr>
              <w:t>will be able to produce hand drawn engineering drawings</w:t>
            </w:r>
            <w:r>
              <w:rPr>
                <w:rFonts w:ascii="Gill Sans MT" w:hAnsi="Gill Sans MT"/>
                <w:sz w:val="20"/>
                <w:szCs w:val="20"/>
              </w:rPr>
              <w:t xml:space="preserve">; they </w:t>
            </w:r>
            <w:r w:rsidR="00776F89" w:rsidRPr="00BC6594">
              <w:rPr>
                <w:rFonts w:ascii="Gill Sans MT" w:hAnsi="Gill Sans MT"/>
                <w:sz w:val="20"/>
                <w:szCs w:val="20"/>
              </w:rPr>
              <w:t>will be able to apply specific drawing conventions and use layouts recognised within the engineering industry following British Standard.</w:t>
            </w:r>
          </w:p>
        </w:tc>
      </w:tr>
      <w:tr w:rsidR="00020C52" w:rsidRPr="00BC6594" w14:paraId="4AEFD54D" w14:textId="77777777" w:rsidTr="00020C52">
        <w:trPr>
          <w:gridAfter w:val="1"/>
          <w:wAfter w:w="6" w:type="dxa"/>
          <w:trHeight w:val="2795"/>
        </w:trPr>
        <w:tc>
          <w:tcPr>
            <w:tcW w:w="1696" w:type="dxa"/>
          </w:tcPr>
          <w:p w14:paraId="44FA84EB" w14:textId="77777777" w:rsidR="00020C52" w:rsidRPr="00020C52" w:rsidRDefault="00020C52" w:rsidP="00020C52">
            <w:pPr>
              <w:jc w:val="center"/>
              <w:rPr>
                <w:rFonts w:ascii="Gill Sans MT" w:hAnsi="Gill Sans MT"/>
                <w:b/>
                <w:sz w:val="20"/>
                <w:szCs w:val="20"/>
              </w:rPr>
            </w:pPr>
            <w:r w:rsidRPr="00020C52">
              <w:rPr>
                <w:rFonts w:ascii="Gill Sans MT" w:hAnsi="Gill Sans MT"/>
                <w:b/>
                <w:sz w:val="20"/>
                <w:szCs w:val="20"/>
              </w:rPr>
              <w:t>Skills Covered</w:t>
            </w:r>
          </w:p>
          <w:p w14:paraId="50AF6850" w14:textId="050490D2" w:rsidR="00020C52" w:rsidRPr="00BC6594" w:rsidRDefault="00020C52" w:rsidP="00020C52">
            <w:pPr>
              <w:jc w:val="center"/>
              <w:rPr>
                <w:rFonts w:ascii="Gill Sans MT" w:hAnsi="Gill Sans MT"/>
                <w:b/>
                <w:sz w:val="20"/>
                <w:szCs w:val="20"/>
              </w:rPr>
            </w:pPr>
            <w:r w:rsidRPr="00020C52">
              <w:rPr>
                <w:rFonts w:ascii="Gill Sans MT" w:hAnsi="Gill Sans MT"/>
                <w:sz w:val="20"/>
                <w:szCs w:val="20"/>
              </w:rPr>
              <w:t>Note. Th</w:t>
            </w:r>
            <w:r w:rsidR="00084FFE">
              <w:rPr>
                <w:rFonts w:ascii="Gill Sans MT" w:hAnsi="Gill Sans MT"/>
                <w:sz w:val="20"/>
                <w:szCs w:val="20"/>
              </w:rPr>
              <w:t>e</w:t>
            </w:r>
            <w:r w:rsidRPr="00020C52">
              <w:rPr>
                <w:rFonts w:ascii="Gill Sans MT" w:hAnsi="Gill Sans MT"/>
                <w:sz w:val="20"/>
                <w:szCs w:val="20"/>
              </w:rPr>
              <w:t xml:space="preserve"> skills listed here are only a sample of the total skills covered.</w:t>
            </w:r>
          </w:p>
        </w:tc>
        <w:tc>
          <w:tcPr>
            <w:tcW w:w="2398" w:type="dxa"/>
          </w:tcPr>
          <w:p w14:paraId="33E3B50F" w14:textId="77777777" w:rsidR="00020C52" w:rsidRPr="00020C52" w:rsidRDefault="00020C52" w:rsidP="00020C52">
            <w:pPr>
              <w:jc w:val="center"/>
              <w:rPr>
                <w:rFonts w:ascii="Gill Sans MT" w:hAnsi="Gill Sans MT"/>
                <w:sz w:val="20"/>
                <w:szCs w:val="20"/>
              </w:rPr>
            </w:pPr>
            <w:r w:rsidRPr="00020C52">
              <w:rPr>
                <w:rFonts w:ascii="Gill Sans MT" w:hAnsi="Gill Sans MT"/>
                <w:sz w:val="20"/>
                <w:szCs w:val="20"/>
              </w:rPr>
              <w:t>Hydraulics (Pascal’s principle), gears and pulleys.</w:t>
            </w:r>
          </w:p>
          <w:p w14:paraId="4B8DD639" w14:textId="77777777" w:rsidR="0044603A" w:rsidRDefault="00020C52" w:rsidP="00020C52">
            <w:pPr>
              <w:jc w:val="center"/>
              <w:rPr>
                <w:rFonts w:ascii="Gill Sans MT" w:hAnsi="Gill Sans MT"/>
                <w:sz w:val="20"/>
                <w:szCs w:val="20"/>
              </w:rPr>
            </w:pPr>
            <w:r w:rsidRPr="00020C52">
              <w:rPr>
                <w:rFonts w:ascii="Gill Sans MT" w:hAnsi="Gill Sans MT"/>
                <w:sz w:val="20"/>
                <w:szCs w:val="20"/>
              </w:rPr>
              <w:t xml:space="preserve">Power station, household appliances, and integrated circuits.  </w:t>
            </w:r>
          </w:p>
          <w:p w14:paraId="51930C9C" w14:textId="77777777" w:rsidR="0044603A" w:rsidRDefault="00020C52" w:rsidP="00020C52">
            <w:pPr>
              <w:jc w:val="center"/>
              <w:rPr>
                <w:rFonts w:ascii="Gill Sans MT" w:hAnsi="Gill Sans MT"/>
                <w:sz w:val="20"/>
                <w:szCs w:val="20"/>
              </w:rPr>
            </w:pPr>
            <w:r w:rsidRPr="00020C52">
              <w:rPr>
                <w:rFonts w:ascii="Gill Sans MT" w:hAnsi="Gill Sans MT"/>
                <w:sz w:val="20"/>
                <w:szCs w:val="20"/>
              </w:rPr>
              <w:t xml:space="preserve">Aircraft, space vehicles, missiles.  </w:t>
            </w:r>
          </w:p>
          <w:p w14:paraId="13FEABAF" w14:textId="65566BE4" w:rsidR="00020C52" w:rsidRPr="00020C52" w:rsidRDefault="00020C52" w:rsidP="0044603A">
            <w:pPr>
              <w:jc w:val="center"/>
              <w:rPr>
                <w:rFonts w:ascii="Gill Sans MT" w:hAnsi="Gill Sans MT"/>
                <w:sz w:val="20"/>
                <w:szCs w:val="20"/>
              </w:rPr>
            </w:pPr>
            <w:r w:rsidRPr="00020C52">
              <w:rPr>
                <w:rFonts w:ascii="Gill Sans MT" w:hAnsi="Gill Sans MT"/>
                <w:sz w:val="20"/>
                <w:szCs w:val="20"/>
              </w:rPr>
              <w:t xml:space="preserve">Telephone, </w:t>
            </w:r>
            <w:r w:rsidR="00D37198" w:rsidRPr="00020C52">
              <w:rPr>
                <w:rFonts w:ascii="Gill Sans MT" w:hAnsi="Gill Sans MT"/>
                <w:sz w:val="20"/>
                <w:szCs w:val="20"/>
              </w:rPr>
              <w:t>radio,</w:t>
            </w:r>
            <w:r w:rsidRPr="00020C52">
              <w:rPr>
                <w:rFonts w:ascii="Gill Sans MT" w:hAnsi="Gill Sans MT"/>
                <w:sz w:val="20"/>
                <w:szCs w:val="20"/>
              </w:rPr>
              <w:t xml:space="preserve"> and fibre optic.</w:t>
            </w:r>
          </w:p>
          <w:p w14:paraId="7441941C" w14:textId="659218B5" w:rsidR="00020C52" w:rsidRPr="00BC6594" w:rsidRDefault="00020C52" w:rsidP="00020C52">
            <w:pPr>
              <w:pStyle w:val="Default"/>
              <w:jc w:val="center"/>
              <w:rPr>
                <w:rFonts w:ascii="Gill Sans MT" w:hAnsi="Gill Sans MT" w:cstheme="minorBidi"/>
                <w:color w:val="auto"/>
                <w:sz w:val="20"/>
                <w:szCs w:val="20"/>
              </w:rPr>
            </w:pPr>
            <w:r>
              <w:rPr>
                <w:rFonts w:ascii="Gill Sans MT" w:hAnsi="Gill Sans MT"/>
                <w:sz w:val="20"/>
                <w:szCs w:val="20"/>
              </w:rPr>
              <w:t>A</w:t>
            </w:r>
            <w:r w:rsidRPr="00020C52">
              <w:rPr>
                <w:rFonts w:ascii="Gill Sans MT" w:hAnsi="Gill Sans MT"/>
                <w:sz w:val="20"/>
                <w:szCs w:val="20"/>
              </w:rPr>
              <w:t xml:space="preserve">pplications, </w:t>
            </w:r>
            <w:r w:rsidR="00D37198" w:rsidRPr="00020C52">
              <w:rPr>
                <w:rFonts w:ascii="Gill Sans MT" w:hAnsi="Gill Sans MT"/>
                <w:sz w:val="20"/>
                <w:szCs w:val="20"/>
              </w:rPr>
              <w:t>systems,</w:t>
            </w:r>
            <w:r w:rsidRPr="00020C52">
              <w:rPr>
                <w:rFonts w:ascii="Gill Sans MT" w:hAnsi="Gill Sans MT"/>
                <w:sz w:val="20"/>
                <w:szCs w:val="20"/>
              </w:rPr>
              <w:t xml:space="preserve"> and computer programming</w:t>
            </w:r>
          </w:p>
        </w:tc>
        <w:tc>
          <w:tcPr>
            <w:tcW w:w="1992" w:type="dxa"/>
          </w:tcPr>
          <w:p w14:paraId="0F3A565E" w14:textId="77777777" w:rsidR="00020C52" w:rsidRPr="00020C52" w:rsidRDefault="00020C52" w:rsidP="00020C52">
            <w:pPr>
              <w:jc w:val="center"/>
              <w:rPr>
                <w:rFonts w:ascii="Gill Sans MT" w:hAnsi="Gill Sans MT"/>
                <w:sz w:val="20"/>
                <w:szCs w:val="20"/>
              </w:rPr>
            </w:pPr>
            <w:r w:rsidRPr="00020C52">
              <w:rPr>
                <w:rFonts w:ascii="Gill Sans MT" w:hAnsi="Gill Sans MT"/>
                <w:sz w:val="20"/>
                <w:szCs w:val="20"/>
              </w:rPr>
              <w:t>Current – ampere.  Luminous intensity – candela.  Thermodynamic temperature – kelvin.</w:t>
            </w:r>
          </w:p>
          <w:p w14:paraId="12DBE837" w14:textId="4C100A8C" w:rsidR="00020C52" w:rsidRPr="00BC6594" w:rsidRDefault="00020C52" w:rsidP="00020C52">
            <w:pPr>
              <w:jc w:val="center"/>
              <w:rPr>
                <w:rFonts w:ascii="Gill Sans MT" w:hAnsi="Gill Sans MT"/>
                <w:sz w:val="20"/>
                <w:szCs w:val="20"/>
              </w:rPr>
            </w:pPr>
            <w:r w:rsidRPr="00020C52">
              <w:rPr>
                <w:rFonts w:ascii="Gill Sans MT" w:hAnsi="Gill Sans MT"/>
                <w:sz w:val="20"/>
                <w:szCs w:val="20"/>
              </w:rPr>
              <w:t>Mass – kilogram.  Amount of substance – mole</w:t>
            </w:r>
          </w:p>
        </w:tc>
        <w:tc>
          <w:tcPr>
            <w:tcW w:w="2260" w:type="dxa"/>
          </w:tcPr>
          <w:p w14:paraId="1E7171C1" w14:textId="77777777" w:rsidR="00020C52" w:rsidRPr="00020C52" w:rsidRDefault="00020C52" w:rsidP="00020C52">
            <w:pPr>
              <w:jc w:val="center"/>
              <w:rPr>
                <w:rFonts w:ascii="Gill Sans MT" w:hAnsi="Gill Sans MT"/>
                <w:sz w:val="20"/>
                <w:szCs w:val="20"/>
              </w:rPr>
            </w:pPr>
            <w:r w:rsidRPr="00020C52">
              <w:rPr>
                <w:rFonts w:ascii="Gill Sans MT" w:hAnsi="Gill Sans MT"/>
                <w:sz w:val="20"/>
                <w:szCs w:val="20"/>
              </w:rPr>
              <w:t>Lines.</w:t>
            </w:r>
          </w:p>
          <w:p w14:paraId="0125CB3D" w14:textId="77777777" w:rsidR="00020C52" w:rsidRPr="00020C52" w:rsidRDefault="00020C52" w:rsidP="00020C52">
            <w:pPr>
              <w:jc w:val="center"/>
              <w:rPr>
                <w:rFonts w:ascii="Gill Sans MT" w:hAnsi="Gill Sans MT"/>
                <w:sz w:val="20"/>
                <w:szCs w:val="20"/>
              </w:rPr>
            </w:pPr>
            <w:r w:rsidRPr="00020C52">
              <w:rPr>
                <w:rFonts w:ascii="Gill Sans MT" w:hAnsi="Gill Sans MT"/>
                <w:sz w:val="20"/>
                <w:szCs w:val="20"/>
              </w:rPr>
              <w:t>Tolerance.</w:t>
            </w:r>
          </w:p>
          <w:p w14:paraId="21F299A3" w14:textId="77777777" w:rsidR="00020C52" w:rsidRPr="00020C52" w:rsidRDefault="00020C52" w:rsidP="00020C52">
            <w:pPr>
              <w:jc w:val="center"/>
              <w:rPr>
                <w:rFonts w:ascii="Gill Sans MT" w:hAnsi="Gill Sans MT"/>
                <w:sz w:val="20"/>
                <w:szCs w:val="20"/>
              </w:rPr>
            </w:pPr>
            <w:r w:rsidRPr="00020C52">
              <w:rPr>
                <w:rFonts w:ascii="Gill Sans MT" w:hAnsi="Gill Sans MT"/>
                <w:sz w:val="20"/>
                <w:szCs w:val="20"/>
              </w:rPr>
              <w:t>Content of title block.</w:t>
            </w:r>
          </w:p>
          <w:p w14:paraId="72FCB7B6" w14:textId="77777777" w:rsidR="00020C52" w:rsidRPr="00020C52" w:rsidRDefault="00020C52" w:rsidP="00020C52">
            <w:pPr>
              <w:jc w:val="center"/>
              <w:rPr>
                <w:rFonts w:ascii="Gill Sans MT" w:hAnsi="Gill Sans MT"/>
                <w:sz w:val="20"/>
                <w:szCs w:val="20"/>
              </w:rPr>
            </w:pPr>
            <w:r w:rsidRPr="00020C52">
              <w:rPr>
                <w:rFonts w:ascii="Gill Sans MT" w:hAnsi="Gill Sans MT"/>
                <w:sz w:val="20"/>
                <w:szCs w:val="20"/>
              </w:rPr>
              <w:t>Scale.</w:t>
            </w:r>
          </w:p>
          <w:p w14:paraId="6420C0FB" w14:textId="77777777" w:rsidR="00020C52" w:rsidRPr="00020C52" w:rsidRDefault="00020C52" w:rsidP="00020C52">
            <w:pPr>
              <w:jc w:val="center"/>
              <w:rPr>
                <w:rFonts w:ascii="Gill Sans MT" w:hAnsi="Gill Sans MT"/>
                <w:sz w:val="20"/>
                <w:szCs w:val="20"/>
              </w:rPr>
            </w:pPr>
            <w:r w:rsidRPr="00020C52">
              <w:rPr>
                <w:rFonts w:ascii="Gill Sans MT" w:hAnsi="Gill Sans MT"/>
                <w:sz w:val="20"/>
                <w:szCs w:val="20"/>
              </w:rPr>
              <w:t>System of measurement.  Two-dimensional projection.</w:t>
            </w:r>
          </w:p>
          <w:p w14:paraId="19684B24" w14:textId="57984927" w:rsidR="00020C52" w:rsidRPr="00BC6594" w:rsidRDefault="00020C52" w:rsidP="00020C52">
            <w:pPr>
              <w:jc w:val="center"/>
              <w:rPr>
                <w:rFonts w:ascii="Gill Sans MT" w:hAnsi="Gill Sans MT"/>
                <w:sz w:val="20"/>
                <w:szCs w:val="20"/>
              </w:rPr>
            </w:pPr>
            <w:r w:rsidRPr="00020C52">
              <w:rPr>
                <w:rFonts w:ascii="Gill Sans MT" w:hAnsi="Gill Sans MT"/>
                <w:sz w:val="20"/>
                <w:szCs w:val="20"/>
              </w:rPr>
              <w:t>Three-dimensional projection</w:t>
            </w:r>
          </w:p>
        </w:tc>
        <w:tc>
          <w:tcPr>
            <w:tcW w:w="2552" w:type="dxa"/>
          </w:tcPr>
          <w:p w14:paraId="083B538F" w14:textId="77777777" w:rsidR="00020C52" w:rsidRPr="00020C52" w:rsidRDefault="00020C52" w:rsidP="00020C52">
            <w:pPr>
              <w:jc w:val="center"/>
              <w:rPr>
                <w:rFonts w:ascii="Gill Sans MT" w:hAnsi="Gill Sans MT"/>
                <w:sz w:val="20"/>
                <w:szCs w:val="20"/>
              </w:rPr>
            </w:pPr>
            <w:r w:rsidRPr="00020C52">
              <w:rPr>
                <w:rFonts w:ascii="Gill Sans MT" w:hAnsi="Gill Sans MT"/>
                <w:sz w:val="20"/>
                <w:szCs w:val="20"/>
              </w:rPr>
              <w:t>Chemical.</w:t>
            </w:r>
          </w:p>
          <w:p w14:paraId="67014820" w14:textId="77777777" w:rsidR="00020C52" w:rsidRPr="00020C52" w:rsidRDefault="00020C52" w:rsidP="00020C52">
            <w:pPr>
              <w:jc w:val="center"/>
              <w:rPr>
                <w:rFonts w:ascii="Gill Sans MT" w:hAnsi="Gill Sans MT"/>
                <w:sz w:val="20"/>
                <w:szCs w:val="20"/>
              </w:rPr>
            </w:pPr>
            <w:r w:rsidRPr="00020C52">
              <w:rPr>
                <w:rFonts w:ascii="Gill Sans MT" w:hAnsi="Gill Sans MT"/>
                <w:sz w:val="20"/>
                <w:szCs w:val="20"/>
              </w:rPr>
              <w:t>Electrical and magnetic.  Mechanical.  Optical.</w:t>
            </w:r>
          </w:p>
          <w:p w14:paraId="511770A7" w14:textId="3738CFCA" w:rsidR="00020C52" w:rsidRPr="00BC6594" w:rsidRDefault="00020C52" w:rsidP="00020C52">
            <w:pPr>
              <w:jc w:val="center"/>
              <w:rPr>
                <w:rFonts w:ascii="Gill Sans MT" w:hAnsi="Gill Sans MT"/>
                <w:sz w:val="20"/>
                <w:szCs w:val="20"/>
              </w:rPr>
            </w:pPr>
            <w:r w:rsidRPr="00020C52">
              <w:rPr>
                <w:rFonts w:ascii="Gill Sans MT" w:hAnsi="Gill Sans MT"/>
                <w:sz w:val="20"/>
                <w:szCs w:val="20"/>
              </w:rPr>
              <w:t>Thermal</w:t>
            </w:r>
          </w:p>
        </w:tc>
        <w:tc>
          <w:tcPr>
            <w:tcW w:w="2564" w:type="dxa"/>
          </w:tcPr>
          <w:p w14:paraId="19883BE5" w14:textId="4B8CC295" w:rsidR="00020C52" w:rsidRPr="00020C52" w:rsidRDefault="00D37198" w:rsidP="00020C52">
            <w:pPr>
              <w:jc w:val="center"/>
              <w:rPr>
                <w:rFonts w:ascii="Gill Sans MT" w:hAnsi="Gill Sans MT"/>
                <w:sz w:val="20"/>
                <w:szCs w:val="20"/>
              </w:rPr>
            </w:pPr>
            <w:r w:rsidRPr="00020C52">
              <w:rPr>
                <w:rFonts w:ascii="Gill Sans MT" w:hAnsi="Gill Sans MT"/>
                <w:sz w:val="20"/>
                <w:szCs w:val="20"/>
              </w:rPr>
              <w:t>Marking out</w:t>
            </w:r>
            <w:r w:rsidR="00020C52" w:rsidRPr="00020C52">
              <w:rPr>
                <w:rFonts w:ascii="Gill Sans MT" w:hAnsi="Gill Sans MT"/>
                <w:sz w:val="20"/>
                <w:szCs w:val="20"/>
              </w:rPr>
              <w:t>.  Modification.  Joining.</w:t>
            </w:r>
          </w:p>
          <w:p w14:paraId="1A6E8CEC" w14:textId="77777777" w:rsidR="00020C52" w:rsidRPr="00020C52" w:rsidRDefault="00020C52" w:rsidP="00020C52">
            <w:pPr>
              <w:jc w:val="center"/>
              <w:rPr>
                <w:rFonts w:ascii="Gill Sans MT" w:hAnsi="Gill Sans MT"/>
                <w:sz w:val="20"/>
                <w:szCs w:val="20"/>
              </w:rPr>
            </w:pPr>
            <w:r w:rsidRPr="00020C52">
              <w:rPr>
                <w:rFonts w:ascii="Gill Sans MT" w:hAnsi="Gill Sans MT"/>
                <w:sz w:val="20"/>
                <w:szCs w:val="20"/>
              </w:rPr>
              <w:t>Finishing.</w:t>
            </w:r>
          </w:p>
          <w:p w14:paraId="1E20ED36" w14:textId="77777777" w:rsidR="00020C52" w:rsidRPr="00020C52" w:rsidRDefault="00020C52" w:rsidP="00020C52">
            <w:pPr>
              <w:jc w:val="center"/>
              <w:rPr>
                <w:rFonts w:ascii="Gill Sans MT" w:hAnsi="Gill Sans MT"/>
                <w:sz w:val="20"/>
                <w:szCs w:val="20"/>
              </w:rPr>
            </w:pPr>
            <w:r w:rsidRPr="00020C52">
              <w:rPr>
                <w:rFonts w:ascii="Gill Sans MT" w:hAnsi="Gill Sans MT"/>
                <w:sz w:val="20"/>
                <w:szCs w:val="20"/>
              </w:rPr>
              <w:t>Safe and Correct Use.</w:t>
            </w:r>
          </w:p>
          <w:p w14:paraId="0B49A8F0" w14:textId="7B189173" w:rsidR="00020C52" w:rsidRPr="00BC6594" w:rsidRDefault="00020C52" w:rsidP="0044603A">
            <w:pPr>
              <w:jc w:val="center"/>
              <w:rPr>
                <w:rFonts w:ascii="Gill Sans MT" w:hAnsi="Gill Sans MT"/>
                <w:sz w:val="20"/>
                <w:szCs w:val="20"/>
              </w:rPr>
            </w:pPr>
            <w:r w:rsidRPr="00020C52">
              <w:rPr>
                <w:rFonts w:ascii="Gill Sans MT" w:hAnsi="Gill Sans MT"/>
                <w:sz w:val="20"/>
                <w:szCs w:val="20"/>
              </w:rPr>
              <w:t xml:space="preserve">Control measures.  </w:t>
            </w:r>
            <w:r w:rsidR="0044603A">
              <w:rPr>
                <w:rFonts w:ascii="Gill Sans MT" w:hAnsi="Gill Sans MT"/>
                <w:sz w:val="20"/>
                <w:szCs w:val="20"/>
              </w:rPr>
              <w:t xml:space="preserve">Learners </w:t>
            </w:r>
            <w:r w:rsidRPr="00020C52">
              <w:rPr>
                <w:rFonts w:ascii="Gill Sans MT" w:hAnsi="Gill Sans MT"/>
                <w:sz w:val="20"/>
                <w:szCs w:val="20"/>
              </w:rPr>
              <w:t>should understand the safe and correct use of tools</w:t>
            </w:r>
            <w:r w:rsidR="0044603A">
              <w:rPr>
                <w:rFonts w:ascii="Gill Sans MT" w:hAnsi="Gill Sans MT"/>
                <w:sz w:val="20"/>
                <w:szCs w:val="20"/>
              </w:rPr>
              <w:t>,</w:t>
            </w:r>
            <w:r w:rsidRPr="00020C52">
              <w:rPr>
                <w:rFonts w:ascii="Gill Sans MT" w:hAnsi="Gill Sans MT"/>
                <w:sz w:val="20"/>
                <w:szCs w:val="20"/>
              </w:rPr>
              <w:t xml:space="preserve"> equipment and machines and be</w:t>
            </w:r>
            <w:r w:rsidR="0044603A">
              <w:rPr>
                <w:rFonts w:ascii="Gill Sans MT" w:hAnsi="Gill Sans MT"/>
                <w:sz w:val="20"/>
                <w:szCs w:val="20"/>
              </w:rPr>
              <w:t xml:space="preserve"> </w:t>
            </w:r>
            <w:r w:rsidRPr="00020C52">
              <w:rPr>
                <w:rFonts w:ascii="Gill Sans MT" w:hAnsi="Gill Sans MT"/>
                <w:sz w:val="20"/>
                <w:szCs w:val="20"/>
              </w:rPr>
              <w:t>able to discuss the different training requirements and control measures.</w:t>
            </w:r>
          </w:p>
        </w:tc>
        <w:tc>
          <w:tcPr>
            <w:tcW w:w="1993" w:type="dxa"/>
          </w:tcPr>
          <w:p w14:paraId="31A60DBB" w14:textId="77777777" w:rsidR="00020C52" w:rsidRPr="00020C52" w:rsidRDefault="00020C52" w:rsidP="00020C52">
            <w:pPr>
              <w:jc w:val="center"/>
              <w:rPr>
                <w:rFonts w:ascii="Gill Sans MT" w:hAnsi="Gill Sans MT"/>
                <w:sz w:val="20"/>
                <w:szCs w:val="20"/>
              </w:rPr>
            </w:pPr>
            <w:r w:rsidRPr="00020C52">
              <w:rPr>
                <w:rFonts w:ascii="Gill Sans MT" w:hAnsi="Gill Sans MT"/>
                <w:sz w:val="20"/>
                <w:szCs w:val="20"/>
              </w:rPr>
              <w:t>Rendering.  Annotation.  Dimensions.</w:t>
            </w:r>
          </w:p>
          <w:p w14:paraId="4A6991A7" w14:textId="77777777" w:rsidR="00020C52" w:rsidRPr="00020C52" w:rsidRDefault="00020C52" w:rsidP="00020C52">
            <w:pPr>
              <w:jc w:val="center"/>
              <w:rPr>
                <w:rFonts w:ascii="Gill Sans MT" w:hAnsi="Gill Sans MT"/>
                <w:sz w:val="20"/>
                <w:szCs w:val="20"/>
              </w:rPr>
            </w:pPr>
            <w:r w:rsidRPr="00020C52">
              <w:rPr>
                <w:rFonts w:ascii="Gill Sans MT" w:hAnsi="Gill Sans MT"/>
                <w:sz w:val="20"/>
                <w:szCs w:val="20"/>
              </w:rPr>
              <w:t>An A3 hand drafted Isometric drawing sheet.</w:t>
            </w:r>
          </w:p>
          <w:p w14:paraId="23E2B2BD" w14:textId="4F05A1E3" w:rsidR="00020C52" w:rsidRPr="00BC6594" w:rsidRDefault="00020C52" w:rsidP="00020C52">
            <w:pPr>
              <w:jc w:val="center"/>
              <w:rPr>
                <w:rFonts w:ascii="Gill Sans MT" w:hAnsi="Gill Sans MT"/>
                <w:sz w:val="20"/>
                <w:szCs w:val="20"/>
              </w:rPr>
            </w:pPr>
            <w:r w:rsidRPr="00020C52">
              <w:rPr>
                <w:rFonts w:ascii="Gill Sans MT" w:hAnsi="Gill Sans MT"/>
                <w:sz w:val="20"/>
                <w:szCs w:val="20"/>
              </w:rPr>
              <w:t>An A3 hand drafted Orthographic drawing sheet</w:t>
            </w:r>
          </w:p>
        </w:tc>
      </w:tr>
      <w:tr w:rsidR="00020C52" w:rsidRPr="00BC6594" w14:paraId="43732292" w14:textId="77777777" w:rsidTr="00020C52">
        <w:trPr>
          <w:gridAfter w:val="1"/>
          <w:wAfter w:w="6" w:type="dxa"/>
          <w:trHeight w:val="703"/>
        </w:trPr>
        <w:tc>
          <w:tcPr>
            <w:tcW w:w="1696" w:type="dxa"/>
          </w:tcPr>
          <w:p w14:paraId="46CC42AF" w14:textId="32196B8E" w:rsidR="00020C52" w:rsidRPr="00020C52" w:rsidRDefault="00020C52" w:rsidP="00020C52">
            <w:pPr>
              <w:jc w:val="center"/>
              <w:rPr>
                <w:rFonts w:ascii="Gill Sans MT" w:hAnsi="Gill Sans MT"/>
                <w:b/>
                <w:sz w:val="20"/>
                <w:szCs w:val="20"/>
              </w:rPr>
            </w:pPr>
            <w:r w:rsidRPr="00020C52">
              <w:rPr>
                <w:rFonts w:ascii="Gill Sans MT" w:hAnsi="Gill Sans MT"/>
                <w:b/>
                <w:sz w:val="20"/>
                <w:szCs w:val="20"/>
              </w:rPr>
              <w:t>Assessment</w:t>
            </w:r>
          </w:p>
        </w:tc>
        <w:tc>
          <w:tcPr>
            <w:tcW w:w="2398" w:type="dxa"/>
          </w:tcPr>
          <w:p w14:paraId="25270DF1" w14:textId="144006DF" w:rsidR="00020C52" w:rsidRPr="00020C52" w:rsidRDefault="00020C52" w:rsidP="00020C52">
            <w:pPr>
              <w:jc w:val="center"/>
              <w:rPr>
                <w:rFonts w:ascii="Gill Sans MT" w:hAnsi="Gill Sans MT"/>
                <w:sz w:val="20"/>
                <w:szCs w:val="20"/>
              </w:rPr>
            </w:pPr>
            <w:r w:rsidRPr="00020C52">
              <w:rPr>
                <w:rFonts w:ascii="Gill Sans MT" w:hAnsi="Gill Sans MT"/>
                <w:sz w:val="20"/>
                <w:szCs w:val="20"/>
              </w:rPr>
              <w:t>FORMATIVE</w:t>
            </w:r>
          </w:p>
        </w:tc>
        <w:tc>
          <w:tcPr>
            <w:tcW w:w="1992" w:type="dxa"/>
          </w:tcPr>
          <w:p w14:paraId="77545C25" w14:textId="7890D02D" w:rsidR="00020C52" w:rsidRPr="00020C52" w:rsidRDefault="00020C52" w:rsidP="00020C52">
            <w:pPr>
              <w:jc w:val="center"/>
              <w:rPr>
                <w:rFonts w:ascii="Gill Sans MT" w:hAnsi="Gill Sans MT"/>
                <w:sz w:val="20"/>
                <w:szCs w:val="20"/>
              </w:rPr>
            </w:pPr>
            <w:r w:rsidRPr="00020C52">
              <w:rPr>
                <w:rFonts w:ascii="Gill Sans MT" w:hAnsi="Gill Sans MT"/>
                <w:sz w:val="20"/>
                <w:szCs w:val="20"/>
              </w:rPr>
              <w:t>CUM</w:t>
            </w:r>
            <w:r w:rsidR="0044603A">
              <w:rPr>
                <w:rFonts w:ascii="Gill Sans MT" w:hAnsi="Gill Sans MT"/>
                <w:sz w:val="20"/>
                <w:szCs w:val="20"/>
              </w:rPr>
              <w:t>U</w:t>
            </w:r>
            <w:r w:rsidRPr="00020C52">
              <w:rPr>
                <w:rFonts w:ascii="Gill Sans MT" w:hAnsi="Gill Sans MT"/>
                <w:sz w:val="20"/>
                <w:szCs w:val="20"/>
              </w:rPr>
              <w:t>LATIVE</w:t>
            </w:r>
          </w:p>
          <w:p w14:paraId="664E8C46" w14:textId="7A5FEE0D" w:rsidR="00020C52" w:rsidRPr="00020C52" w:rsidRDefault="00020C52" w:rsidP="00020C52">
            <w:pPr>
              <w:jc w:val="center"/>
              <w:rPr>
                <w:rFonts w:ascii="Gill Sans MT" w:hAnsi="Gill Sans MT"/>
                <w:sz w:val="20"/>
                <w:szCs w:val="20"/>
              </w:rPr>
            </w:pPr>
            <w:r w:rsidRPr="00020C52">
              <w:rPr>
                <w:rFonts w:ascii="Gill Sans MT" w:hAnsi="Gill Sans MT"/>
                <w:sz w:val="20"/>
                <w:szCs w:val="20"/>
              </w:rPr>
              <w:t>End of term exam</w:t>
            </w:r>
          </w:p>
        </w:tc>
        <w:tc>
          <w:tcPr>
            <w:tcW w:w="2260" w:type="dxa"/>
          </w:tcPr>
          <w:p w14:paraId="4D3C573E" w14:textId="668F41A9" w:rsidR="00020C52" w:rsidRPr="00020C52" w:rsidRDefault="00020C52" w:rsidP="00020C52">
            <w:pPr>
              <w:jc w:val="center"/>
              <w:rPr>
                <w:rFonts w:ascii="Gill Sans MT" w:hAnsi="Gill Sans MT"/>
                <w:sz w:val="20"/>
                <w:szCs w:val="20"/>
              </w:rPr>
            </w:pPr>
            <w:r w:rsidRPr="00020C52">
              <w:rPr>
                <w:rFonts w:ascii="Gill Sans MT" w:hAnsi="Gill Sans MT"/>
                <w:sz w:val="20"/>
                <w:szCs w:val="20"/>
              </w:rPr>
              <w:t>CUM</w:t>
            </w:r>
            <w:r w:rsidR="0044603A">
              <w:rPr>
                <w:rFonts w:ascii="Gill Sans MT" w:hAnsi="Gill Sans MT"/>
                <w:sz w:val="20"/>
                <w:szCs w:val="20"/>
              </w:rPr>
              <w:t>U</w:t>
            </w:r>
            <w:r w:rsidRPr="00020C52">
              <w:rPr>
                <w:rFonts w:ascii="Gill Sans MT" w:hAnsi="Gill Sans MT"/>
                <w:sz w:val="20"/>
                <w:szCs w:val="20"/>
              </w:rPr>
              <w:t>LATIVE</w:t>
            </w:r>
          </w:p>
          <w:p w14:paraId="6E683C55" w14:textId="1EEBBC5E" w:rsidR="00020C52" w:rsidRPr="00020C52" w:rsidRDefault="00020C52" w:rsidP="00020C52">
            <w:pPr>
              <w:jc w:val="center"/>
              <w:rPr>
                <w:rFonts w:ascii="Gill Sans MT" w:hAnsi="Gill Sans MT"/>
                <w:sz w:val="20"/>
                <w:szCs w:val="20"/>
              </w:rPr>
            </w:pPr>
            <w:r w:rsidRPr="00020C52">
              <w:rPr>
                <w:rFonts w:ascii="Gill Sans MT" w:hAnsi="Gill Sans MT"/>
                <w:sz w:val="20"/>
                <w:szCs w:val="20"/>
              </w:rPr>
              <w:t>End of term exam</w:t>
            </w:r>
          </w:p>
        </w:tc>
        <w:tc>
          <w:tcPr>
            <w:tcW w:w="2552" w:type="dxa"/>
          </w:tcPr>
          <w:p w14:paraId="54A629A1" w14:textId="20D6DF37" w:rsidR="00020C52" w:rsidRPr="00020C52" w:rsidRDefault="00020C52" w:rsidP="00020C52">
            <w:pPr>
              <w:jc w:val="center"/>
              <w:rPr>
                <w:rFonts w:ascii="Gill Sans MT" w:hAnsi="Gill Sans MT"/>
                <w:sz w:val="20"/>
                <w:szCs w:val="20"/>
              </w:rPr>
            </w:pPr>
            <w:r w:rsidRPr="00020C52">
              <w:rPr>
                <w:rFonts w:ascii="Gill Sans MT" w:hAnsi="Gill Sans MT"/>
                <w:sz w:val="20"/>
                <w:szCs w:val="20"/>
              </w:rPr>
              <w:t>CUM</w:t>
            </w:r>
            <w:r w:rsidR="0044603A">
              <w:rPr>
                <w:rFonts w:ascii="Gill Sans MT" w:hAnsi="Gill Sans MT"/>
                <w:sz w:val="20"/>
                <w:szCs w:val="20"/>
              </w:rPr>
              <w:t>U</w:t>
            </w:r>
            <w:r w:rsidRPr="00020C52">
              <w:rPr>
                <w:rFonts w:ascii="Gill Sans MT" w:hAnsi="Gill Sans MT"/>
                <w:sz w:val="20"/>
                <w:szCs w:val="20"/>
              </w:rPr>
              <w:t>LATIVE</w:t>
            </w:r>
          </w:p>
          <w:p w14:paraId="2FDF8017" w14:textId="0597EA45" w:rsidR="00020C52" w:rsidRPr="00020C52" w:rsidRDefault="00020C52" w:rsidP="00020C52">
            <w:pPr>
              <w:jc w:val="center"/>
              <w:rPr>
                <w:rFonts w:ascii="Gill Sans MT" w:hAnsi="Gill Sans MT"/>
                <w:sz w:val="20"/>
                <w:szCs w:val="20"/>
              </w:rPr>
            </w:pPr>
            <w:r w:rsidRPr="00020C52">
              <w:rPr>
                <w:rFonts w:ascii="Gill Sans MT" w:hAnsi="Gill Sans MT"/>
                <w:sz w:val="20"/>
                <w:szCs w:val="20"/>
              </w:rPr>
              <w:t>End of term exam</w:t>
            </w:r>
          </w:p>
        </w:tc>
        <w:tc>
          <w:tcPr>
            <w:tcW w:w="2564" w:type="dxa"/>
          </w:tcPr>
          <w:p w14:paraId="3003184F" w14:textId="6E3E0D41" w:rsidR="00020C52" w:rsidRPr="00020C52" w:rsidRDefault="00020C52" w:rsidP="00020C52">
            <w:pPr>
              <w:jc w:val="center"/>
              <w:rPr>
                <w:rFonts w:ascii="Gill Sans MT" w:hAnsi="Gill Sans MT"/>
                <w:sz w:val="20"/>
                <w:szCs w:val="20"/>
              </w:rPr>
            </w:pPr>
            <w:r w:rsidRPr="00020C52">
              <w:rPr>
                <w:rFonts w:ascii="Gill Sans MT" w:hAnsi="Gill Sans MT"/>
                <w:sz w:val="20"/>
                <w:szCs w:val="20"/>
              </w:rPr>
              <w:t>CUM</w:t>
            </w:r>
            <w:r w:rsidR="0044603A">
              <w:rPr>
                <w:rFonts w:ascii="Gill Sans MT" w:hAnsi="Gill Sans MT"/>
                <w:sz w:val="20"/>
                <w:szCs w:val="20"/>
              </w:rPr>
              <w:t>U</w:t>
            </w:r>
            <w:r w:rsidRPr="00020C52">
              <w:rPr>
                <w:rFonts w:ascii="Gill Sans MT" w:hAnsi="Gill Sans MT"/>
                <w:sz w:val="20"/>
                <w:szCs w:val="20"/>
              </w:rPr>
              <w:t>LATIVE</w:t>
            </w:r>
          </w:p>
          <w:p w14:paraId="2C41CBE5" w14:textId="01C84DDE" w:rsidR="00020C52" w:rsidRPr="00020C52" w:rsidRDefault="00020C52" w:rsidP="00020C52">
            <w:pPr>
              <w:jc w:val="center"/>
              <w:rPr>
                <w:rFonts w:ascii="Gill Sans MT" w:hAnsi="Gill Sans MT"/>
                <w:sz w:val="20"/>
                <w:szCs w:val="20"/>
              </w:rPr>
            </w:pPr>
            <w:r w:rsidRPr="00020C52">
              <w:rPr>
                <w:rFonts w:ascii="Gill Sans MT" w:hAnsi="Gill Sans MT"/>
                <w:sz w:val="20"/>
                <w:szCs w:val="20"/>
              </w:rPr>
              <w:t>End of term exam</w:t>
            </w:r>
          </w:p>
        </w:tc>
        <w:tc>
          <w:tcPr>
            <w:tcW w:w="1993" w:type="dxa"/>
          </w:tcPr>
          <w:p w14:paraId="7C5FF5D7" w14:textId="5D8F735E" w:rsidR="00020C52" w:rsidRPr="00020C52" w:rsidRDefault="00020C52" w:rsidP="00020C52">
            <w:pPr>
              <w:jc w:val="center"/>
              <w:rPr>
                <w:rFonts w:ascii="Gill Sans MT" w:hAnsi="Gill Sans MT"/>
                <w:sz w:val="20"/>
                <w:szCs w:val="20"/>
              </w:rPr>
            </w:pPr>
            <w:r w:rsidRPr="00020C52">
              <w:rPr>
                <w:rFonts w:ascii="Gill Sans MT" w:hAnsi="Gill Sans MT"/>
                <w:sz w:val="20"/>
                <w:szCs w:val="20"/>
              </w:rPr>
              <w:t>CUM</w:t>
            </w:r>
            <w:r w:rsidR="0044603A">
              <w:rPr>
                <w:rFonts w:ascii="Gill Sans MT" w:hAnsi="Gill Sans MT"/>
                <w:sz w:val="20"/>
                <w:szCs w:val="20"/>
              </w:rPr>
              <w:t>U</w:t>
            </w:r>
            <w:r w:rsidRPr="00020C52">
              <w:rPr>
                <w:rFonts w:ascii="Gill Sans MT" w:hAnsi="Gill Sans MT"/>
                <w:sz w:val="20"/>
                <w:szCs w:val="20"/>
              </w:rPr>
              <w:t>LATIVE</w:t>
            </w:r>
          </w:p>
          <w:p w14:paraId="7337EC5A" w14:textId="08674228" w:rsidR="00020C52" w:rsidRPr="00020C52" w:rsidRDefault="00020C52" w:rsidP="00020C52">
            <w:pPr>
              <w:jc w:val="center"/>
              <w:rPr>
                <w:rFonts w:ascii="Gill Sans MT" w:hAnsi="Gill Sans MT"/>
                <w:sz w:val="20"/>
                <w:szCs w:val="20"/>
              </w:rPr>
            </w:pPr>
            <w:r w:rsidRPr="00020C52">
              <w:rPr>
                <w:rFonts w:ascii="Gill Sans MT" w:hAnsi="Gill Sans MT"/>
                <w:sz w:val="20"/>
                <w:szCs w:val="20"/>
              </w:rPr>
              <w:t>End of term exam</w:t>
            </w:r>
          </w:p>
        </w:tc>
      </w:tr>
      <w:tr w:rsidR="00020C52" w:rsidRPr="00BC6594" w14:paraId="77C0FC06" w14:textId="77777777" w:rsidTr="00020C52">
        <w:trPr>
          <w:trHeight w:val="420"/>
        </w:trPr>
        <w:tc>
          <w:tcPr>
            <w:tcW w:w="1696" w:type="dxa"/>
          </w:tcPr>
          <w:p w14:paraId="1A995BB5" w14:textId="7C61A51C" w:rsidR="00020C52" w:rsidRPr="00020C52" w:rsidRDefault="00020C52" w:rsidP="00020C52">
            <w:pPr>
              <w:jc w:val="center"/>
              <w:rPr>
                <w:rFonts w:ascii="Gill Sans MT" w:hAnsi="Gill Sans MT"/>
                <w:b/>
                <w:sz w:val="20"/>
                <w:szCs w:val="20"/>
              </w:rPr>
            </w:pPr>
            <w:r w:rsidRPr="00020C52">
              <w:rPr>
                <w:rFonts w:ascii="Gill Sans MT" w:hAnsi="Gill Sans MT"/>
                <w:b/>
                <w:sz w:val="20"/>
                <w:szCs w:val="20"/>
              </w:rPr>
              <w:t>Tier 2 and 3 Words</w:t>
            </w:r>
          </w:p>
        </w:tc>
        <w:tc>
          <w:tcPr>
            <w:tcW w:w="13765" w:type="dxa"/>
            <w:gridSpan w:val="7"/>
          </w:tcPr>
          <w:p w14:paraId="613635F6" w14:textId="207BFCE0" w:rsidR="00020C52" w:rsidRPr="00020C52" w:rsidRDefault="00020C52" w:rsidP="00020C52">
            <w:pPr>
              <w:jc w:val="center"/>
              <w:rPr>
                <w:rFonts w:ascii="Gill Sans MT" w:hAnsi="Gill Sans MT"/>
                <w:sz w:val="20"/>
                <w:szCs w:val="20"/>
              </w:rPr>
            </w:pPr>
            <w:r w:rsidRPr="00020C52">
              <w:rPr>
                <w:rFonts w:ascii="Gill Sans MT" w:hAnsi="Gill Sans MT"/>
                <w:sz w:val="20"/>
                <w:szCs w:val="20"/>
              </w:rPr>
              <w:t xml:space="preserve">Hydraulics, Pascals Principles, </w:t>
            </w:r>
            <w:r w:rsidR="0044603A">
              <w:rPr>
                <w:rFonts w:ascii="Gill Sans MT" w:hAnsi="Gill Sans MT"/>
                <w:sz w:val="20"/>
                <w:szCs w:val="20"/>
              </w:rPr>
              <w:t>L</w:t>
            </w:r>
            <w:r w:rsidRPr="00020C52">
              <w:rPr>
                <w:rFonts w:ascii="Gill Sans MT" w:hAnsi="Gill Sans MT"/>
                <w:sz w:val="20"/>
                <w:szCs w:val="20"/>
              </w:rPr>
              <w:t>egislation, Respiratory, Thermodynamic, Prosthetics, Orthographic Projection, Tolerances, Manufacturing, Extraction, Ventilation.</w:t>
            </w:r>
          </w:p>
        </w:tc>
      </w:tr>
    </w:tbl>
    <w:p w14:paraId="007EB64F" w14:textId="77777777" w:rsidR="00776F89" w:rsidRDefault="00776F89">
      <w:r>
        <w:br w:type="page"/>
      </w:r>
    </w:p>
    <w:p w14:paraId="02F4F754" w14:textId="0ABDD047" w:rsidR="00063582" w:rsidRDefault="00063582" w:rsidP="0084467A"/>
    <w:tbl>
      <w:tblPr>
        <w:tblStyle w:val="TableGrid"/>
        <w:tblpPr w:leftFromText="180" w:rightFromText="180" w:vertAnchor="page" w:horzAnchor="margin" w:tblpX="-714" w:tblpY="1966"/>
        <w:tblW w:w="15446" w:type="dxa"/>
        <w:tblLook w:val="04A0" w:firstRow="1" w:lastRow="0" w:firstColumn="1" w:lastColumn="0" w:noHBand="0" w:noVBand="1"/>
      </w:tblPr>
      <w:tblGrid>
        <w:gridCol w:w="1696"/>
        <w:gridCol w:w="2410"/>
        <w:gridCol w:w="1985"/>
        <w:gridCol w:w="2268"/>
        <w:gridCol w:w="2551"/>
        <w:gridCol w:w="2557"/>
        <w:gridCol w:w="1979"/>
      </w:tblGrid>
      <w:tr w:rsidR="00063582" w:rsidRPr="002D43EB" w14:paraId="5274B106" w14:textId="77777777" w:rsidTr="00086DBF">
        <w:tc>
          <w:tcPr>
            <w:tcW w:w="1696" w:type="dxa"/>
          </w:tcPr>
          <w:p w14:paraId="0AC115A1" w14:textId="77777777" w:rsidR="00063582" w:rsidRPr="00DE02E1" w:rsidRDefault="00063582" w:rsidP="00086DBF">
            <w:pPr>
              <w:jc w:val="center"/>
              <w:rPr>
                <w:rFonts w:ascii="Gill Sans MT" w:hAnsi="Gill Sans MT"/>
                <w:b/>
                <w:sz w:val="20"/>
                <w:szCs w:val="20"/>
              </w:rPr>
            </w:pPr>
            <w:r w:rsidRPr="00DE02E1">
              <w:rPr>
                <w:rFonts w:ascii="Gill Sans MT" w:hAnsi="Gill Sans MT"/>
                <w:b/>
                <w:sz w:val="20"/>
                <w:szCs w:val="20"/>
              </w:rPr>
              <w:t>Year Group: 11</w:t>
            </w:r>
          </w:p>
        </w:tc>
        <w:tc>
          <w:tcPr>
            <w:tcW w:w="2410" w:type="dxa"/>
          </w:tcPr>
          <w:p w14:paraId="2C67793D" w14:textId="77777777" w:rsidR="00063582" w:rsidRPr="00DE02E1" w:rsidRDefault="00063582" w:rsidP="00086DBF">
            <w:pPr>
              <w:jc w:val="center"/>
              <w:rPr>
                <w:rFonts w:ascii="Gill Sans MT" w:hAnsi="Gill Sans MT"/>
                <w:b/>
                <w:sz w:val="20"/>
                <w:szCs w:val="20"/>
              </w:rPr>
            </w:pPr>
            <w:r w:rsidRPr="00DE02E1">
              <w:rPr>
                <w:rFonts w:ascii="Gill Sans MT" w:hAnsi="Gill Sans MT"/>
                <w:b/>
                <w:sz w:val="20"/>
                <w:szCs w:val="20"/>
              </w:rPr>
              <w:t>Term 1</w:t>
            </w:r>
          </w:p>
        </w:tc>
        <w:tc>
          <w:tcPr>
            <w:tcW w:w="1985" w:type="dxa"/>
          </w:tcPr>
          <w:p w14:paraId="18A2E907" w14:textId="77777777" w:rsidR="00063582" w:rsidRPr="00DE02E1" w:rsidRDefault="00063582" w:rsidP="00086DBF">
            <w:pPr>
              <w:jc w:val="center"/>
              <w:rPr>
                <w:rFonts w:ascii="Gill Sans MT" w:hAnsi="Gill Sans MT"/>
                <w:b/>
                <w:sz w:val="20"/>
                <w:szCs w:val="20"/>
              </w:rPr>
            </w:pPr>
            <w:r w:rsidRPr="00DE02E1">
              <w:rPr>
                <w:rFonts w:ascii="Gill Sans MT" w:hAnsi="Gill Sans MT"/>
                <w:b/>
                <w:sz w:val="20"/>
                <w:szCs w:val="20"/>
              </w:rPr>
              <w:t>Term 2</w:t>
            </w:r>
          </w:p>
        </w:tc>
        <w:tc>
          <w:tcPr>
            <w:tcW w:w="2268" w:type="dxa"/>
          </w:tcPr>
          <w:p w14:paraId="3CD26DE6" w14:textId="77777777" w:rsidR="00063582" w:rsidRPr="00DE02E1" w:rsidRDefault="00063582" w:rsidP="00086DBF">
            <w:pPr>
              <w:jc w:val="center"/>
              <w:rPr>
                <w:rFonts w:ascii="Gill Sans MT" w:hAnsi="Gill Sans MT"/>
                <w:b/>
                <w:sz w:val="20"/>
                <w:szCs w:val="20"/>
              </w:rPr>
            </w:pPr>
            <w:r w:rsidRPr="00DE02E1">
              <w:rPr>
                <w:rFonts w:ascii="Gill Sans MT" w:hAnsi="Gill Sans MT"/>
                <w:b/>
                <w:sz w:val="20"/>
                <w:szCs w:val="20"/>
              </w:rPr>
              <w:t>Term 3</w:t>
            </w:r>
          </w:p>
        </w:tc>
        <w:tc>
          <w:tcPr>
            <w:tcW w:w="2551" w:type="dxa"/>
          </w:tcPr>
          <w:p w14:paraId="6FCEE329" w14:textId="77777777" w:rsidR="00063582" w:rsidRPr="00DE02E1" w:rsidRDefault="00063582" w:rsidP="00086DBF">
            <w:pPr>
              <w:jc w:val="center"/>
              <w:rPr>
                <w:rFonts w:ascii="Gill Sans MT" w:hAnsi="Gill Sans MT"/>
                <w:b/>
                <w:sz w:val="20"/>
                <w:szCs w:val="20"/>
              </w:rPr>
            </w:pPr>
            <w:r w:rsidRPr="00DE02E1">
              <w:rPr>
                <w:rFonts w:ascii="Gill Sans MT" w:hAnsi="Gill Sans MT"/>
                <w:b/>
                <w:sz w:val="20"/>
                <w:szCs w:val="20"/>
              </w:rPr>
              <w:t>Term 4</w:t>
            </w:r>
          </w:p>
        </w:tc>
        <w:tc>
          <w:tcPr>
            <w:tcW w:w="2557" w:type="dxa"/>
          </w:tcPr>
          <w:p w14:paraId="6EED92E1" w14:textId="77777777" w:rsidR="00063582" w:rsidRPr="00086DBF" w:rsidRDefault="00063582" w:rsidP="00086DBF">
            <w:pPr>
              <w:jc w:val="center"/>
              <w:rPr>
                <w:rFonts w:ascii="Gill Sans MT" w:hAnsi="Gill Sans MT"/>
                <w:bCs/>
                <w:sz w:val="20"/>
                <w:szCs w:val="20"/>
              </w:rPr>
            </w:pPr>
            <w:r w:rsidRPr="00086DBF">
              <w:rPr>
                <w:rFonts w:ascii="Gill Sans MT" w:hAnsi="Gill Sans MT"/>
                <w:bCs/>
                <w:sz w:val="20"/>
                <w:szCs w:val="20"/>
              </w:rPr>
              <w:t>Term 5</w:t>
            </w:r>
          </w:p>
        </w:tc>
        <w:tc>
          <w:tcPr>
            <w:tcW w:w="1979" w:type="dxa"/>
          </w:tcPr>
          <w:p w14:paraId="2B28ACAA" w14:textId="77777777" w:rsidR="00063582" w:rsidRPr="00DE02E1" w:rsidRDefault="00063582" w:rsidP="00086DBF">
            <w:pPr>
              <w:jc w:val="center"/>
              <w:rPr>
                <w:rFonts w:ascii="Gill Sans MT" w:hAnsi="Gill Sans MT"/>
                <w:b/>
                <w:sz w:val="20"/>
                <w:szCs w:val="20"/>
              </w:rPr>
            </w:pPr>
            <w:r w:rsidRPr="00DE02E1">
              <w:rPr>
                <w:rFonts w:ascii="Gill Sans MT" w:hAnsi="Gill Sans MT"/>
                <w:b/>
                <w:sz w:val="20"/>
                <w:szCs w:val="20"/>
              </w:rPr>
              <w:t>Term 6</w:t>
            </w:r>
          </w:p>
        </w:tc>
      </w:tr>
      <w:tr w:rsidR="00063582" w:rsidRPr="002D43EB" w14:paraId="5C0848D2" w14:textId="77777777" w:rsidTr="00086DBF">
        <w:tc>
          <w:tcPr>
            <w:tcW w:w="1696" w:type="dxa"/>
          </w:tcPr>
          <w:p w14:paraId="61B82704" w14:textId="77777777" w:rsidR="00063582" w:rsidRPr="00DE02E1" w:rsidRDefault="00063582" w:rsidP="00086DBF">
            <w:pPr>
              <w:jc w:val="center"/>
              <w:rPr>
                <w:rFonts w:ascii="Gill Sans MT" w:hAnsi="Gill Sans MT"/>
                <w:b/>
                <w:sz w:val="20"/>
                <w:szCs w:val="20"/>
              </w:rPr>
            </w:pPr>
            <w:r w:rsidRPr="00DE02E1">
              <w:rPr>
                <w:rFonts w:ascii="Gill Sans MT" w:hAnsi="Gill Sans MT"/>
                <w:b/>
                <w:sz w:val="20"/>
                <w:szCs w:val="20"/>
              </w:rPr>
              <w:t>Topic</w:t>
            </w:r>
          </w:p>
        </w:tc>
        <w:tc>
          <w:tcPr>
            <w:tcW w:w="2410" w:type="dxa"/>
          </w:tcPr>
          <w:p w14:paraId="70BDBD9C" w14:textId="4F7D9921" w:rsidR="00063582" w:rsidRPr="00DE02E1" w:rsidRDefault="0029754B" w:rsidP="00086DBF">
            <w:pPr>
              <w:jc w:val="center"/>
              <w:rPr>
                <w:rFonts w:ascii="Gill Sans MT" w:hAnsi="Gill Sans MT"/>
                <w:b/>
                <w:sz w:val="20"/>
                <w:szCs w:val="20"/>
              </w:rPr>
            </w:pPr>
            <w:r w:rsidRPr="00DE02E1">
              <w:rPr>
                <w:rFonts w:ascii="Gill Sans MT" w:hAnsi="Gill Sans MT"/>
                <w:sz w:val="20"/>
                <w:szCs w:val="20"/>
              </w:rPr>
              <w:t>Produce hand drawn engineering drawings</w:t>
            </w:r>
            <w:r w:rsidR="008C3833" w:rsidRPr="00DE02E1">
              <w:rPr>
                <w:rFonts w:ascii="Gill Sans MT" w:hAnsi="Gill Sans MT"/>
                <w:sz w:val="20"/>
                <w:szCs w:val="20"/>
              </w:rPr>
              <w:t xml:space="preserve"> </w:t>
            </w:r>
            <w:r w:rsidR="00DE02E1">
              <w:rPr>
                <w:rFonts w:ascii="Gill Sans MT" w:hAnsi="Gill Sans MT"/>
                <w:sz w:val="20"/>
                <w:szCs w:val="20"/>
              </w:rPr>
              <w:t>continued</w:t>
            </w:r>
          </w:p>
        </w:tc>
        <w:tc>
          <w:tcPr>
            <w:tcW w:w="1985" w:type="dxa"/>
          </w:tcPr>
          <w:p w14:paraId="3A1FFEDC" w14:textId="77777777" w:rsidR="00063582" w:rsidRPr="00DE02E1" w:rsidRDefault="0029754B" w:rsidP="00086DBF">
            <w:pPr>
              <w:jc w:val="center"/>
              <w:rPr>
                <w:rFonts w:ascii="Gill Sans MT" w:hAnsi="Gill Sans MT"/>
                <w:b/>
                <w:sz w:val="20"/>
                <w:szCs w:val="20"/>
              </w:rPr>
            </w:pPr>
            <w:r w:rsidRPr="00DE02E1">
              <w:rPr>
                <w:rFonts w:ascii="Gill Sans MT" w:hAnsi="Gill Sans MT"/>
                <w:sz w:val="20"/>
                <w:szCs w:val="20"/>
              </w:rPr>
              <w:t>Produce Computer Aided Design (CAD) engineering drawings</w:t>
            </w:r>
          </w:p>
        </w:tc>
        <w:tc>
          <w:tcPr>
            <w:tcW w:w="2268" w:type="dxa"/>
          </w:tcPr>
          <w:p w14:paraId="78811B0E" w14:textId="77777777" w:rsidR="0029754B" w:rsidRPr="00DE02E1" w:rsidRDefault="0029754B" w:rsidP="00086DBF">
            <w:pPr>
              <w:autoSpaceDE w:val="0"/>
              <w:autoSpaceDN w:val="0"/>
              <w:adjustRightInd w:val="0"/>
              <w:jc w:val="center"/>
              <w:rPr>
                <w:rFonts w:ascii="Gill Sans MT" w:hAnsi="Gill Sans MT"/>
                <w:sz w:val="20"/>
                <w:szCs w:val="20"/>
              </w:rPr>
            </w:pPr>
            <w:r w:rsidRPr="00DE02E1">
              <w:rPr>
                <w:rFonts w:ascii="Gill Sans MT" w:hAnsi="Gill Sans MT"/>
                <w:sz w:val="20"/>
                <w:szCs w:val="20"/>
              </w:rPr>
              <w:t>Demonstrate production planning techniques</w:t>
            </w:r>
          </w:p>
          <w:p w14:paraId="0BF7DFD3" w14:textId="77777777" w:rsidR="00063582" w:rsidRPr="00DE02E1" w:rsidRDefault="00063582" w:rsidP="00086DBF">
            <w:pPr>
              <w:jc w:val="center"/>
              <w:rPr>
                <w:rFonts w:ascii="Gill Sans MT" w:hAnsi="Gill Sans MT"/>
                <w:b/>
                <w:sz w:val="20"/>
                <w:szCs w:val="20"/>
              </w:rPr>
            </w:pPr>
          </w:p>
        </w:tc>
        <w:tc>
          <w:tcPr>
            <w:tcW w:w="2551" w:type="dxa"/>
          </w:tcPr>
          <w:p w14:paraId="3F525F52" w14:textId="77777777" w:rsidR="00063582" w:rsidRPr="00DE02E1" w:rsidRDefault="0029754B" w:rsidP="00086DBF">
            <w:pPr>
              <w:jc w:val="center"/>
              <w:rPr>
                <w:rFonts w:ascii="Gill Sans MT" w:hAnsi="Gill Sans MT"/>
                <w:b/>
                <w:sz w:val="20"/>
                <w:szCs w:val="20"/>
              </w:rPr>
            </w:pPr>
            <w:r w:rsidRPr="00DE02E1">
              <w:rPr>
                <w:rFonts w:ascii="Gill Sans MT" w:hAnsi="Gill Sans MT"/>
                <w:sz w:val="20"/>
                <w:szCs w:val="20"/>
              </w:rPr>
              <w:t>Demonstrate processing skills and techniques applied to materials for a manufacturing task</w:t>
            </w:r>
          </w:p>
        </w:tc>
        <w:tc>
          <w:tcPr>
            <w:tcW w:w="2557" w:type="dxa"/>
          </w:tcPr>
          <w:p w14:paraId="561F9312" w14:textId="77777777" w:rsidR="00063582" w:rsidRPr="00DE02E1" w:rsidRDefault="0029754B" w:rsidP="00086DBF">
            <w:pPr>
              <w:jc w:val="center"/>
              <w:rPr>
                <w:rFonts w:ascii="Gill Sans MT" w:hAnsi="Gill Sans MT"/>
                <w:b/>
                <w:sz w:val="20"/>
                <w:szCs w:val="20"/>
              </w:rPr>
            </w:pPr>
            <w:r w:rsidRPr="00DE02E1">
              <w:rPr>
                <w:rFonts w:ascii="Gill Sans MT" w:hAnsi="Gill Sans MT"/>
                <w:sz w:val="20"/>
                <w:szCs w:val="20"/>
              </w:rPr>
              <w:t>Preparation for exam (revision)</w:t>
            </w:r>
          </w:p>
        </w:tc>
        <w:tc>
          <w:tcPr>
            <w:tcW w:w="1979" w:type="dxa"/>
            <w:vMerge w:val="restart"/>
            <w:shd w:val="clear" w:color="auto" w:fill="BFBFBF" w:themeFill="background1" w:themeFillShade="BF"/>
          </w:tcPr>
          <w:p w14:paraId="145A01EB" w14:textId="77777777" w:rsidR="00063582" w:rsidRPr="00DE02E1" w:rsidRDefault="00063582" w:rsidP="00086DBF">
            <w:pPr>
              <w:jc w:val="center"/>
              <w:rPr>
                <w:rFonts w:ascii="Gill Sans MT" w:hAnsi="Gill Sans MT"/>
                <w:b/>
                <w:sz w:val="20"/>
                <w:szCs w:val="20"/>
              </w:rPr>
            </w:pPr>
          </w:p>
        </w:tc>
      </w:tr>
      <w:tr w:rsidR="00063582" w:rsidRPr="002D43EB" w14:paraId="4A07B745" w14:textId="77777777" w:rsidTr="00086DBF">
        <w:tc>
          <w:tcPr>
            <w:tcW w:w="1696" w:type="dxa"/>
          </w:tcPr>
          <w:p w14:paraId="44DE7FD3" w14:textId="77777777" w:rsidR="00063582" w:rsidRPr="00DE02E1" w:rsidRDefault="00063582" w:rsidP="00086DBF">
            <w:pPr>
              <w:jc w:val="center"/>
              <w:rPr>
                <w:rFonts w:ascii="Gill Sans MT" w:hAnsi="Gill Sans MT"/>
                <w:b/>
                <w:sz w:val="20"/>
                <w:szCs w:val="20"/>
              </w:rPr>
            </w:pPr>
            <w:r w:rsidRPr="00DE02E1">
              <w:rPr>
                <w:rFonts w:ascii="Gill Sans MT" w:hAnsi="Gill Sans MT"/>
                <w:b/>
                <w:sz w:val="20"/>
                <w:szCs w:val="20"/>
              </w:rPr>
              <w:t>Key Content/ Knowledge</w:t>
            </w:r>
          </w:p>
        </w:tc>
        <w:tc>
          <w:tcPr>
            <w:tcW w:w="2410" w:type="dxa"/>
          </w:tcPr>
          <w:p w14:paraId="26DA8BD5" w14:textId="7C8CAFA0" w:rsidR="00063582" w:rsidRPr="00DE02E1" w:rsidRDefault="0044603A" w:rsidP="00086DBF">
            <w:pPr>
              <w:jc w:val="center"/>
              <w:rPr>
                <w:rFonts w:ascii="Gill Sans MT" w:hAnsi="Gill Sans MT" w:cstheme="minorHAnsi"/>
                <w:sz w:val="20"/>
                <w:szCs w:val="20"/>
              </w:rPr>
            </w:pPr>
            <w:r>
              <w:rPr>
                <w:rFonts w:ascii="Gill Sans MT" w:hAnsi="Gill Sans MT"/>
                <w:sz w:val="20"/>
                <w:szCs w:val="20"/>
              </w:rPr>
              <w:t xml:space="preserve">Learners </w:t>
            </w:r>
            <w:r w:rsidR="008C3833" w:rsidRPr="00DE02E1">
              <w:rPr>
                <w:rFonts w:ascii="Gill Sans MT" w:hAnsi="Gill Sans MT"/>
                <w:sz w:val="20"/>
                <w:szCs w:val="20"/>
              </w:rPr>
              <w:t>will be able to produce hand drawn engineering drawings</w:t>
            </w:r>
            <w:r>
              <w:rPr>
                <w:rFonts w:ascii="Gill Sans MT" w:hAnsi="Gill Sans MT"/>
                <w:sz w:val="20"/>
                <w:szCs w:val="20"/>
              </w:rPr>
              <w:t xml:space="preserve">; they </w:t>
            </w:r>
            <w:r w:rsidR="008C3833" w:rsidRPr="00DE02E1">
              <w:rPr>
                <w:rFonts w:ascii="Gill Sans MT" w:hAnsi="Gill Sans MT"/>
                <w:sz w:val="20"/>
                <w:szCs w:val="20"/>
              </w:rPr>
              <w:t>will be able to apply specific drawing conventions and use layouts recognised within the engineering industry following British Standard.</w:t>
            </w:r>
          </w:p>
        </w:tc>
        <w:tc>
          <w:tcPr>
            <w:tcW w:w="1985" w:type="dxa"/>
          </w:tcPr>
          <w:p w14:paraId="29333D7A" w14:textId="496B163F" w:rsidR="00063582" w:rsidRPr="00DE02E1" w:rsidRDefault="0044603A" w:rsidP="00086DBF">
            <w:pPr>
              <w:jc w:val="center"/>
              <w:rPr>
                <w:rFonts w:ascii="Gill Sans MT" w:hAnsi="Gill Sans MT" w:cstheme="minorHAnsi"/>
                <w:sz w:val="20"/>
                <w:szCs w:val="20"/>
              </w:rPr>
            </w:pPr>
            <w:r>
              <w:rPr>
                <w:rFonts w:ascii="Gill Sans MT" w:hAnsi="Gill Sans MT"/>
                <w:sz w:val="20"/>
                <w:szCs w:val="20"/>
              </w:rPr>
              <w:t xml:space="preserve">Learners </w:t>
            </w:r>
            <w:r w:rsidR="008C3833" w:rsidRPr="00DE02E1">
              <w:rPr>
                <w:rFonts w:ascii="Gill Sans MT" w:hAnsi="Gill Sans MT"/>
                <w:sz w:val="20"/>
                <w:szCs w:val="20"/>
              </w:rPr>
              <w:t>will be able to use CAD software to produce engineering drawings. Th</w:t>
            </w:r>
            <w:r>
              <w:rPr>
                <w:rFonts w:ascii="Gill Sans MT" w:hAnsi="Gill Sans MT"/>
                <w:sz w:val="20"/>
                <w:szCs w:val="20"/>
              </w:rPr>
              <w:t xml:space="preserve">ey </w:t>
            </w:r>
            <w:r w:rsidR="008C3833" w:rsidRPr="00DE02E1">
              <w:rPr>
                <w:rFonts w:ascii="Gill Sans MT" w:hAnsi="Gill Sans MT"/>
                <w:sz w:val="20"/>
                <w:szCs w:val="20"/>
              </w:rPr>
              <w:t>will be able to apply specific drawing conventions and use layouts recognised within the engineering industry following British Standard BS 8888.</w:t>
            </w:r>
          </w:p>
        </w:tc>
        <w:tc>
          <w:tcPr>
            <w:tcW w:w="2268" w:type="dxa"/>
          </w:tcPr>
          <w:p w14:paraId="2DCA35A8" w14:textId="2927FEE0" w:rsidR="00063582" w:rsidRPr="00DE02E1" w:rsidRDefault="0044603A" w:rsidP="00086DBF">
            <w:pPr>
              <w:jc w:val="center"/>
              <w:rPr>
                <w:rFonts w:ascii="Gill Sans MT" w:hAnsi="Gill Sans MT"/>
                <w:sz w:val="20"/>
                <w:szCs w:val="20"/>
              </w:rPr>
            </w:pPr>
            <w:r>
              <w:rPr>
                <w:rFonts w:ascii="Gill Sans MT" w:hAnsi="Gill Sans MT"/>
                <w:sz w:val="20"/>
                <w:szCs w:val="20"/>
              </w:rPr>
              <w:t xml:space="preserve">Learners </w:t>
            </w:r>
            <w:r w:rsidR="008C3833" w:rsidRPr="00DE02E1">
              <w:rPr>
                <w:rFonts w:ascii="Gill Sans MT" w:hAnsi="Gill Sans MT"/>
                <w:sz w:val="20"/>
                <w:szCs w:val="20"/>
              </w:rPr>
              <w:t>will be able to plan the manufacturing process of an engineered product, for a manufacturing task. The</w:t>
            </w:r>
            <w:r>
              <w:rPr>
                <w:rFonts w:ascii="Gill Sans MT" w:hAnsi="Gill Sans MT"/>
                <w:sz w:val="20"/>
                <w:szCs w:val="20"/>
              </w:rPr>
              <w:t>y</w:t>
            </w:r>
            <w:r w:rsidR="008C3833" w:rsidRPr="00DE02E1">
              <w:rPr>
                <w:rFonts w:ascii="Gill Sans MT" w:hAnsi="Gill Sans MT"/>
                <w:sz w:val="20"/>
                <w:szCs w:val="20"/>
              </w:rPr>
              <w:t xml:space="preserve"> will be able to plan the process, </w:t>
            </w:r>
            <w:r w:rsidR="00D37198" w:rsidRPr="00DE02E1">
              <w:rPr>
                <w:rFonts w:ascii="Gill Sans MT" w:hAnsi="Gill Sans MT"/>
                <w:sz w:val="20"/>
                <w:szCs w:val="20"/>
              </w:rPr>
              <w:t>considering</w:t>
            </w:r>
            <w:r w:rsidR="008C3833" w:rsidRPr="00DE02E1">
              <w:rPr>
                <w:rFonts w:ascii="Gill Sans MT" w:hAnsi="Gill Sans MT"/>
                <w:sz w:val="20"/>
                <w:szCs w:val="20"/>
              </w:rPr>
              <w:t xml:space="preserve"> the individual stages of manufacture, to include health and safety factors.</w:t>
            </w:r>
          </w:p>
        </w:tc>
        <w:tc>
          <w:tcPr>
            <w:tcW w:w="2551" w:type="dxa"/>
          </w:tcPr>
          <w:p w14:paraId="41793AAF" w14:textId="61C741FC" w:rsidR="00063582" w:rsidRPr="00DE02E1" w:rsidRDefault="0044603A" w:rsidP="00086DBF">
            <w:pPr>
              <w:jc w:val="center"/>
              <w:rPr>
                <w:rFonts w:ascii="Gill Sans MT" w:hAnsi="Gill Sans MT"/>
                <w:sz w:val="20"/>
                <w:szCs w:val="20"/>
              </w:rPr>
            </w:pPr>
            <w:r>
              <w:rPr>
                <w:rFonts w:ascii="Gill Sans MT" w:hAnsi="Gill Sans MT"/>
                <w:sz w:val="20"/>
                <w:szCs w:val="20"/>
              </w:rPr>
              <w:t xml:space="preserve">Learners </w:t>
            </w:r>
            <w:r w:rsidR="00782E54" w:rsidRPr="00DE02E1">
              <w:rPr>
                <w:rFonts w:ascii="Gill Sans MT" w:hAnsi="Gill Sans MT"/>
                <w:sz w:val="20"/>
                <w:szCs w:val="20"/>
              </w:rPr>
              <w:t xml:space="preserve">will demonstrate a variety of processing skills and manufacturing techniques: preparing, modifying, </w:t>
            </w:r>
            <w:r w:rsidR="00D37198" w:rsidRPr="00DE02E1">
              <w:rPr>
                <w:rFonts w:ascii="Gill Sans MT" w:hAnsi="Gill Sans MT"/>
                <w:sz w:val="20"/>
                <w:szCs w:val="20"/>
              </w:rPr>
              <w:t>joining,</w:t>
            </w:r>
            <w:r w:rsidR="00782E54" w:rsidRPr="00DE02E1">
              <w:rPr>
                <w:rFonts w:ascii="Gill Sans MT" w:hAnsi="Gill Sans MT"/>
                <w:sz w:val="20"/>
                <w:szCs w:val="20"/>
              </w:rPr>
              <w:t xml:space="preserve"> and finishing techniques applied to materials for a manufacturing task, whilst maintaining safe and correct use of tools, </w:t>
            </w:r>
            <w:r w:rsidR="00D37198" w:rsidRPr="00DE02E1">
              <w:rPr>
                <w:rFonts w:ascii="Gill Sans MT" w:hAnsi="Gill Sans MT"/>
                <w:sz w:val="20"/>
                <w:szCs w:val="20"/>
              </w:rPr>
              <w:t>equipment,</w:t>
            </w:r>
            <w:r w:rsidR="00782E54" w:rsidRPr="00DE02E1">
              <w:rPr>
                <w:rFonts w:ascii="Gill Sans MT" w:hAnsi="Gill Sans MT"/>
                <w:sz w:val="20"/>
                <w:szCs w:val="20"/>
              </w:rPr>
              <w:t xml:space="preserve"> and machines.</w:t>
            </w:r>
          </w:p>
        </w:tc>
        <w:tc>
          <w:tcPr>
            <w:tcW w:w="2557" w:type="dxa"/>
          </w:tcPr>
          <w:p w14:paraId="62CD1E71" w14:textId="56BF8BEA" w:rsidR="00063582" w:rsidRPr="00DE02E1" w:rsidRDefault="004B60C5" w:rsidP="00086DBF">
            <w:pPr>
              <w:pStyle w:val="ListParagraph"/>
              <w:spacing w:after="0" w:line="240" w:lineRule="auto"/>
              <w:ind w:left="0"/>
              <w:jc w:val="center"/>
              <w:rPr>
                <w:rFonts w:ascii="Gill Sans MT" w:hAnsi="Gill Sans MT" w:cstheme="minorHAnsi"/>
                <w:sz w:val="20"/>
                <w:szCs w:val="20"/>
              </w:rPr>
            </w:pPr>
            <w:r w:rsidRPr="00DE02E1">
              <w:rPr>
                <w:rFonts w:ascii="Gill Sans MT" w:hAnsi="Gill Sans MT"/>
                <w:sz w:val="20"/>
                <w:szCs w:val="20"/>
              </w:rPr>
              <w:t>This term is spent addressing any gaps in the students</w:t>
            </w:r>
            <w:r w:rsidR="0044603A">
              <w:rPr>
                <w:rFonts w:ascii="Gill Sans MT" w:hAnsi="Gill Sans MT"/>
                <w:sz w:val="20"/>
                <w:szCs w:val="20"/>
              </w:rPr>
              <w:t>’</w:t>
            </w:r>
            <w:r w:rsidRPr="00DE02E1">
              <w:rPr>
                <w:rFonts w:ascii="Gill Sans MT" w:hAnsi="Gill Sans MT"/>
                <w:sz w:val="20"/>
                <w:szCs w:val="20"/>
              </w:rPr>
              <w:t xml:space="preserve"> understanding and addressing those areas which require further clarification or consolidation.</w:t>
            </w:r>
          </w:p>
        </w:tc>
        <w:tc>
          <w:tcPr>
            <w:tcW w:w="1979" w:type="dxa"/>
            <w:vMerge/>
            <w:shd w:val="clear" w:color="auto" w:fill="BFBFBF" w:themeFill="background1" w:themeFillShade="BF"/>
          </w:tcPr>
          <w:p w14:paraId="7215D134" w14:textId="77777777" w:rsidR="00063582" w:rsidRPr="00DE02E1" w:rsidRDefault="00063582" w:rsidP="00086DBF">
            <w:pPr>
              <w:jc w:val="center"/>
              <w:rPr>
                <w:rFonts w:ascii="Gill Sans MT" w:hAnsi="Gill Sans MT"/>
                <w:sz w:val="20"/>
                <w:szCs w:val="20"/>
              </w:rPr>
            </w:pPr>
          </w:p>
        </w:tc>
      </w:tr>
      <w:tr w:rsidR="00063582" w:rsidRPr="002D43EB" w14:paraId="5074159E" w14:textId="77777777" w:rsidTr="00086DBF">
        <w:tc>
          <w:tcPr>
            <w:tcW w:w="1696" w:type="dxa"/>
          </w:tcPr>
          <w:p w14:paraId="250EA3D1" w14:textId="77777777" w:rsidR="00063582" w:rsidRPr="00DE02E1" w:rsidRDefault="00063582" w:rsidP="00086DBF">
            <w:pPr>
              <w:jc w:val="center"/>
              <w:rPr>
                <w:rFonts w:ascii="Gill Sans MT" w:hAnsi="Gill Sans MT"/>
                <w:b/>
                <w:sz w:val="20"/>
                <w:szCs w:val="20"/>
              </w:rPr>
            </w:pPr>
            <w:r w:rsidRPr="00DE02E1">
              <w:rPr>
                <w:rFonts w:ascii="Gill Sans MT" w:hAnsi="Gill Sans MT"/>
                <w:b/>
                <w:sz w:val="20"/>
                <w:szCs w:val="20"/>
              </w:rPr>
              <w:t>Skills Covered</w:t>
            </w:r>
          </w:p>
          <w:p w14:paraId="3DAF42EC" w14:textId="77777777" w:rsidR="00C01480" w:rsidRPr="00DE02E1" w:rsidRDefault="00C01480" w:rsidP="00086DBF">
            <w:pPr>
              <w:jc w:val="center"/>
              <w:rPr>
                <w:rFonts w:ascii="Gill Sans MT" w:hAnsi="Gill Sans MT"/>
                <w:b/>
                <w:sz w:val="20"/>
                <w:szCs w:val="20"/>
              </w:rPr>
            </w:pPr>
            <w:r w:rsidRPr="00DE02E1">
              <w:rPr>
                <w:rFonts w:ascii="Gill Sans MT" w:hAnsi="Gill Sans MT"/>
                <w:sz w:val="20"/>
                <w:szCs w:val="20"/>
              </w:rPr>
              <w:t>Note. Those skills listed here are only a sample of the total skills covered.</w:t>
            </w:r>
          </w:p>
        </w:tc>
        <w:tc>
          <w:tcPr>
            <w:tcW w:w="2410" w:type="dxa"/>
          </w:tcPr>
          <w:p w14:paraId="07A721D8" w14:textId="56B06998" w:rsidR="00350AD9" w:rsidRPr="00DE02E1" w:rsidRDefault="008C3833" w:rsidP="00086DBF">
            <w:pPr>
              <w:jc w:val="center"/>
              <w:rPr>
                <w:rFonts w:ascii="Gill Sans MT" w:hAnsi="Gill Sans MT"/>
                <w:sz w:val="20"/>
                <w:szCs w:val="20"/>
              </w:rPr>
            </w:pPr>
            <w:r w:rsidRPr="00DE02E1">
              <w:rPr>
                <w:rFonts w:ascii="Gill Sans MT" w:hAnsi="Gill Sans MT"/>
                <w:sz w:val="20"/>
                <w:szCs w:val="20"/>
              </w:rPr>
              <w:t>First or third angle projection.</w:t>
            </w:r>
          </w:p>
          <w:p w14:paraId="31CA013C" w14:textId="77777777" w:rsidR="00063582" w:rsidRPr="00DE02E1" w:rsidRDefault="008C3833" w:rsidP="00086DBF">
            <w:pPr>
              <w:jc w:val="center"/>
              <w:rPr>
                <w:rFonts w:ascii="Gill Sans MT" w:hAnsi="Gill Sans MT" w:cstheme="minorHAnsi"/>
                <w:sz w:val="20"/>
                <w:szCs w:val="20"/>
              </w:rPr>
            </w:pPr>
            <w:r w:rsidRPr="00DE02E1">
              <w:rPr>
                <w:rFonts w:ascii="Gill Sans MT" w:hAnsi="Gill Sans MT"/>
                <w:sz w:val="20"/>
                <w:szCs w:val="20"/>
              </w:rPr>
              <w:t>Unit of measurement.  Tolerance</w:t>
            </w:r>
          </w:p>
        </w:tc>
        <w:tc>
          <w:tcPr>
            <w:tcW w:w="1985" w:type="dxa"/>
          </w:tcPr>
          <w:p w14:paraId="2D9E2341" w14:textId="48CFC1F0" w:rsidR="00350AD9" w:rsidRPr="00DE02E1" w:rsidRDefault="008C3833" w:rsidP="00086DBF">
            <w:pPr>
              <w:jc w:val="center"/>
              <w:rPr>
                <w:rFonts w:ascii="Gill Sans MT" w:hAnsi="Gill Sans MT"/>
                <w:sz w:val="20"/>
                <w:szCs w:val="20"/>
              </w:rPr>
            </w:pPr>
            <w:r w:rsidRPr="00DE02E1">
              <w:rPr>
                <w:rFonts w:ascii="Gill Sans MT" w:hAnsi="Gill Sans MT"/>
                <w:sz w:val="20"/>
                <w:szCs w:val="20"/>
              </w:rPr>
              <w:t>Three-dimensional with 30° angle applied to the sides.</w:t>
            </w:r>
          </w:p>
          <w:p w14:paraId="26BB40E4" w14:textId="77777777" w:rsidR="00063582" w:rsidRPr="00DE02E1" w:rsidRDefault="008C3833" w:rsidP="00086DBF">
            <w:pPr>
              <w:jc w:val="center"/>
              <w:rPr>
                <w:rFonts w:ascii="Gill Sans MT" w:hAnsi="Gill Sans MT"/>
                <w:sz w:val="20"/>
                <w:szCs w:val="20"/>
              </w:rPr>
            </w:pPr>
            <w:r w:rsidRPr="00DE02E1">
              <w:rPr>
                <w:rFonts w:ascii="Gill Sans MT" w:hAnsi="Gill Sans MT"/>
                <w:sz w:val="20"/>
                <w:szCs w:val="20"/>
              </w:rPr>
              <w:t>An A3 CAD orthographic drawing sheet</w:t>
            </w:r>
          </w:p>
        </w:tc>
        <w:tc>
          <w:tcPr>
            <w:tcW w:w="2268" w:type="dxa"/>
          </w:tcPr>
          <w:p w14:paraId="78B54138" w14:textId="77777777" w:rsidR="00350AD9" w:rsidRPr="00DE02E1" w:rsidRDefault="007D629E" w:rsidP="00086DBF">
            <w:pPr>
              <w:jc w:val="center"/>
              <w:rPr>
                <w:rFonts w:ascii="Gill Sans MT" w:hAnsi="Gill Sans MT"/>
                <w:sz w:val="20"/>
                <w:szCs w:val="20"/>
              </w:rPr>
            </w:pPr>
            <w:r w:rsidRPr="00DE02E1">
              <w:rPr>
                <w:rFonts w:ascii="Gill Sans MT" w:hAnsi="Gill Sans MT"/>
                <w:sz w:val="20"/>
                <w:szCs w:val="20"/>
              </w:rPr>
              <w:t>Risk assessment.  Produ</w:t>
            </w:r>
            <w:r w:rsidR="00350AD9" w:rsidRPr="00DE02E1">
              <w:rPr>
                <w:rFonts w:ascii="Gill Sans MT" w:hAnsi="Gill Sans MT"/>
                <w:sz w:val="20"/>
                <w:szCs w:val="20"/>
              </w:rPr>
              <w:t>ction plan.  Flow chart symbols</w:t>
            </w:r>
          </w:p>
          <w:p w14:paraId="5C93EBBE" w14:textId="77777777" w:rsidR="00063582" w:rsidRPr="00DE02E1" w:rsidRDefault="007D629E" w:rsidP="00086DBF">
            <w:pPr>
              <w:jc w:val="center"/>
              <w:rPr>
                <w:rFonts w:ascii="Gill Sans MT" w:hAnsi="Gill Sans MT"/>
                <w:sz w:val="20"/>
                <w:szCs w:val="20"/>
              </w:rPr>
            </w:pPr>
            <w:r w:rsidRPr="00DE02E1">
              <w:rPr>
                <w:rFonts w:ascii="Gill Sans MT" w:hAnsi="Gill Sans MT"/>
                <w:sz w:val="20"/>
                <w:szCs w:val="20"/>
              </w:rPr>
              <w:t>Time plan.</w:t>
            </w:r>
          </w:p>
        </w:tc>
        <w:tc>
          <w:tcPr>
            <w:tcW w:w="2551" w:type="dxa"/>
          </w:tcPr>
          <w:p w14:paraId="31C7AF2B" w14:textId="77777777" w:rsidR="00063582" w:rsidRPr="00DE02E1" w:rsidRDefault="00063582" w:rsidP="00086DBF">
            <w:pPr>
              <w:jc w:val="center"/>
              <w:rPr>
                <w:rFonts w:ascii="Gill Sans MT" w:hAnsi="Gill Sans MT"/>
                <w:sz w:val="20"/>
                <w:szCs w:val="20"/>
              </w:rPr>
            </w:pPr>
          </w:p>
        </w:tc>
        <w:tc>
          <w:tcPr>
            <w:tcW w:w="2557" w:type="dxa"/>
          </w:tcPr>
          <w:p w14:paraId="5497C19D" w14:textId="77777777" w:rsidR="00063582" w:rsidRPr="00DE02E1" w:rsidRDefault="00C01480" w:rsidP="00086DBF">
            <w:pPr>
              <w:jc w:val="center"/>
              <w:rPr>
                <w:rFonts w:ascii="Gill Sans MT" w:hAnsi="Gill Sans MT" w:cstheme="minorHAnsi"/>
                <w:sz w:val="20"/>
                <w:szCs w:val="20"/>
              </w:rPr>
            </w:pPr>
            <w:r w:rsidRPr="00DE02E1">
              <w:rPr>
                <w:rFonts w:ascii="Gill Sans MT" w:hAnsi="Gill Sans MT"/>
                <w:sz w:val="20"/>
                <w:szCs w:val="20"/>
              </w:rPr>
              <w:t>Exam practice and revision</w:t>
            </w:r>
          </w:p>
        </w:tc>
        <w:tc>
          <w:tcPr>
            <w:tcW w:w="1979" w:type="dxa"/>
            <w:vMerge/>
            <w:shd w:val="clear" w:color="auto" w:fill="BFBFBF" w:themeFill="background1" w:themeFillShade="BF"/>
          </w:tcPr>
          <w:p w14:paraId="5CEB7854" w14:textId="77777777" w:rsidR="00063582" w:rsidRPr="00DE02E1" w:rsidRDefault="00063582" w:rsidP="00086DBF">
            <w:pPr>
              <w:jc w:val="center"/>
              <w:rPr>
                <w:rFonts w:ascii="Gill Sans MT" w:hAnsi="Gill Sans MT"/>
                <w:sz w:val="20"/>
                <w:szCs w:val="20"/>
              </w:rPr>
            </w:pPr>
          </w:p>
        </w:tc>
      </w:tr>
      <w:tr w:rsidR="00063582" w:rsidRPr="002D43EB" w14:paraId="58E4EB88" w14:textId="77777777" w:rsidTr="00086DBF">
        <w:tc>
          <w:tcPr>
            <w:tcW w:w="1696" w:type="dxa"/>
          </w:tcPr>
          <w:p w14:paraId="106E25D8" w14:textId="77777777" w:rsidR="00063582" w:rsidRPr="00DE02E1" w:rsidRDefault="00063582" w:rsidP="00086DBF">
            <w:pPr>
              <w:jc w:val="center"/>
              <w:rPr>
                <w:rFonts w:ascii="Gill Sans MT" w:hAnsi="Gill Sans MT"/>
                <w:b/>
                <w:sz w:val="20"/>
                <w:szCs w:val="20"/>
              </w:rPr>
            </w:pPr>
            <w:r w:rsidRPr="00DE02E1">
              <w:rPr>
                <w:rFonts w:ascii="Gill Sans MT" w:hAnsi="Gill Sans MT"/>
                <w:b/>
                <w:sz w:val="20"/>
                <w:szCs w:val="20"/>
              </w:rPr>
              <w:t>Assessment</w:t>
            </w:r>
          </w:p>
        </w:tc>
        <w:tc>
          <w:tcPr>
            <w:tcW w:w="2410" w:type="dxa"/>
          </w:tcPr>
          <w:p w14:paraId="6CAE81F8" w14:textId="0D678413" w:rsidR="00063582" w:rsidRPr="00DE02E1" w:rsidRDefault="00063582" w:rsidP="00086DBF">
            <w:pPr>
              <w:jc w:val="center"/>
              <w:rPr>
                <w:rFonts w:ascii="Gill Sans MT" w:hAnsi="Gill Sans MT"/>
                <w:sz w:val="20"/>
                <w:szCs w:val="20"/>
              </w:rPr>
            </w:pPr>
            <w:r w:rsidRPr="00DE02E1">
              <w:rPr>
                <w:rFonts w:ascii="Gill Sans MT" w:hAnsi="Gill Sans MT"/>
                <w:sz w:val="20"/>
                <w:szCs w:val="20"/>
              </w:rPr>
              <w:t>CUM</w:t>
            </w:r>
            <w:r w:rsidR="0044603A">
              <w:rPr>
                <w:rFonts w:ascii="Gill Sans MT" w:hAnsi="Gill Sans MT"/>
                <w:sz w:val="20"/>
                <w:szCs w:val="20"/>
              </w:rPr>
              <w:t>U</w:t>
            </w:r>
            <w:r w:rsidRPr="00DE02E1">
              <w:rPr>
                <w:rFonts w:ascii="Gill Sans MT" w:hAnsi="Gill Sans MT"/>
                <w:sz w:val="20"/>
                <w:szCs w:val="20"/>
              </w:rPr>
              <w:t>LATIVE</w:t>
            </w:r>
          </w:p>
          <w:p w14:paraId="7DBCF144" w14:textId="77777777" w:rsidR="004C2C10" w:rsidRPr="00DE02E1" w:rsidRDefault="004C2C10" w:rsidP="00086DBF">
            <w:pPr>
              <w:jc w:val="center"/>
              <w:rPr>
                <w:rFonts w:ascii="Gill Sans MT" w:hAnsi="Gill Sans MT"/>
                <w:sz w:val="20"/>
                <w:szCs w:val="20"/>
              </w:rPr>
            </w:pPr>
            <w:r w:rsidRPr="00DE02E1">
              <w:rPr>
                <w:rFonts w:ascii="Gill Sans MT" w:hAnsi="Gill Sans MT"/>
                <w:sz w:val="20"/>
                <w:szCs w:val="20"/>
              </w:rPr>
              <w:t>End of term exam</w:t>
            </w:r>
          </w:p>
        </w:tc>
        <w:tc>
          <w:tcPr>
            <w:tcW w:w="1985" w:type="dxa"/>
          </w:tcPr>
          <w:p w14:paraId="5480A661" w14:textId="77777777" w:rsidR="00063582" w:rsidRPr="00DE02E1" w:rsidRDefault="00063582" w:rsidP="00086DBF">
            <w:pPr>
              <w:jc w:val="center"/>
              <w:rPr>
                <w:rFonts w:ascii="Gill Sans MT" w:hAnsi="Gill Sans MT"/>
                <w:sz w:val="20"/>
                <w:szCs w:val="20"/>
              </w:rPr>
            </w:pPr>
          </w:p>
        </w:tc>
        <w:tc>
          <w:tcPr>
            <w:tcW w:w="2268" w:type="dxa"/>
          </w:tcPr>
          <w:p w14:paraId="667BA7A2" w14:textId="77777777" w:rsidR="00063582" w:rsidRPr="00DE02E1" w:rsidRDefault="00063582" w:rsidP="00086DBF">
            <w:pPr>
              <w:jc w:val="center"/>
              <w:rPr>
                <w:rFonts w:ascii="Gill Sans MT" w:hAnsi="Gill Sans MT"/>
                <w:sz w:val="20"/>
                <w:szCs w:val="20"/>
              </w:rPr>
            </w:pPr>
            <w:r w:rsidRPr="00DE02E1">
              <w:rPr>
                <w:rFonts w:ascii="Gill Sans MT" w:hAnsi="Gill Sans MT"/>
                <w:sz w:val="20"/>
                <w:szCs w:val="20"/>
              </w:rPr>
              <w:t>PAST PAPERS</w:t>
            </w:r>
          </w:p>
        </w:tc>
        <w:tc>
          <w:tcPr>
            <w:tcW w:w="2551" w:type="dxa"/>
          </w:tcPr>
          <w:p w14:paraId="30DAEE3C" w14:textId="77777777" w:rsidR="00063582" w:rsidRPr="00DE02E1" w:rsidRDefault="00063582" w:rsidP="00086DBF">
            <w:pPr>
              <w:jc w:val="center"/>
              <w:rPr>
                <w:rFonts w:ascii="Gill Sans MT" w:hAnsi="Gill Sans MT"/>
                <w:sz w:val="20"/>
                <w:szCs w:val="20"/>
              </w:rPr>
            </w:pPr>
            <w:r w:rsidRPr="00DE02E1">
              <w:rPr>
                <w:rFonts w:ascii="Gill Sans MT" w:hAnsi="Gill Sans MT"/>
                <w:sz w:val="20"/>
                <w:szCs w:val="20"/>
              </w:rPr>
              <w:t>PAST PAPERS</w:t>
            </w:r>
          </w:p>
        </w:tc>
        <w:tc>
          <w:tcPr>
            <w:tcW w:w="2557" w:type="dxa"/>
          </w:tcPr>
          <w:p w14:paraId="59F23B5A" w14:textId="77777777" w:rsidR="00063582" w:rsidRPr="00DE02E1" w:rsidRDefault="00063582" w:rsidP="00086DBF">
            <w:pPr>
              <w:jc w:val="center"/>
              <w:rPr>
                <w:rFonts w:ascii="Gill Sans MT" w:hAnsi="Gill Sans MT"/>
                <w:sz w:val="20"/>
                <w:szCs w:val="20"/>
              </w:rPr>
            </w:pPr>
            <w:r w:rsidRPr="00DE02E1">
              <w:rPr>
                <w:rFonts w:ascii="Gill Sans MT" w:hAnsi="Gill Sans MT"/>
                <w:sz w:val="20"/>
                <w:szCs w:val="20"/>
              </w:rPr>
              <w:t>PAST PAPERS</w:t>
            </w:r>
          </w:p>
        </w:tc>
        <w:tc>
          <w:tcPr>
            <w:tcW w:w="1979" w:type="dxa"/>
            <w:vMerge/>
            <w:shd w:val="clear" w:color="auto" w:fill="BFBFBF" w:themeFill="background1" w:themeFillShade="BF"/>
          </w:tcPr>
          <w:p w14:paraId="3CDBD771" w14:textId="77777777" w:rsidR="00063582" w:rsidRPr="00DE02E1" w:rsidRDefault="00063582" w:rsidP="00086DBF">
            <w:pPr>
              <w:jc w:val="center"/>
              <w:rPr>
                <w:rFonts w:ascii="Gill Sans MT" w:hAnsi="Gill Sans MT"/>
                <w:sz w:val="20"/>
                <w:szCs w:val="20"/>
              </w:rPr>
            </w:pPr>
          </w:p>
        </w:tc>
      </w:tr>
      <w:tr w:rsidR="00063582" w:rsidRPr="002D43EB" w14:paraId="3A03C3BC" w14:textId="77777777" w:rsidTr="00086DBF">
        <w:tc>
          <w:tcPr>
            <w:tcW w:w="1696" w:type="dxa"/>
          </w:tcPr>
          <w:p w14:paraId="612CA64F" w14:textId="77777777" w:rsidR="00063582" w:rsidRPr="00DE02E1" w:rsidRDefault="00063582" w:rsidP="00086DBF">
            <w:pPr>
              <w:jc w:val="center"/>
              <w:rPr>
                <w:rFonts w:ascii="Gill Sans MT" w:hAnsi="Gill Sans MT"/>
                <w:b/>
                <w:sz w:val="20"/>
                <w:szCs w:val="20"/>
              </w:rPr>
            </w:pPr>
            <w:r w:rsidRPr="00DE02E1">
              <w:rPr>
                <w:rFonts w:ascii="Gill Sans MT" w:hAnsi="Gill Sans MT"/>
                <w:b/>
                <w:sz w:val="20"/>
                <w:szCs w:val="20"/>
              </w:rPr>
              <w:t>Tier 2 and 3 Words</w:t>
            </w:r>
          </w:p>
        </w:tc>
        <w:tc>
          <w:tcPr>
            <w:tcW w:w="13750" w:type="dxa"/>
            <w:gridSpan w:val="6"/>
          </w:tcPr>
          <w:p w14:paraId="08F4FFBE" w14:textId="2F57A2FC" w:rsidR="00063582" w:rsidRPr="00DE02E1" w:rsidRDefault="00013072" w:rsidP="00086DBF">
            <w:pPr>
              <w:jc w:val="center"/>
              <w:rPr>
                <w:rFonts w:ascii="Gill Sans MT" w:hAnsi="Gill Sans MT"/>
                <w:color w:val="FF0000"/>
                <w:sz w:val="20"/>
                <w:szCs w:val="20"/>
              </w:rPr>
            </w:pPr>
            <w:r w:rsidRPr="00DE02E1">
              <w:rPr>
                <w:rFonts w:ascii="Gill Sans MT" w:hAnsi="Gill Sans MT"/>
                <w:sz w:val="20"/>
                <w:szCs w:val="20"/>
              </w:rPr>
              <w:t xml:space="preserve">Hydraulics, Pascals Principles, </w:t>
            </w:r>
            <w:r w:rsidR="0044603A">
              <w:rPr>
                <w:rFonts w:ascii="Gill Sans MT" w:hAnsi="Gill Sans MT"/>
                <w:sz w:val="20"/>
                <w:szCs w:val="20"/>
              </w:rPr>
              <w:t>L</w:t>
            </w:r>
            <w:r w:rsidRPr="00DE02E1">
              <w:rPr>
                <w:rFonts w:ascii="Gill Sans MT" w:hAnsi="Gill Sans MT"/>
                <w:sz w:val="20"/>
                <w:szCs w:val="20"/>
              </w:rPr>
              <w:t>egislation, Respiratory, Thermodynamic, Prosthetics, Orthographic Projection, Tolerances, Manufacturing,</w:t>
            </w:r>
            <w:r w:rsidR="00DE02E1">
              <w:rPr>
                <w:rFonts w:ascii="Gill Sans MT" w:hAnsi="Gill Sans MT"/>
                <w:sz w:val="20"/>
                <w:szCs w:val="20"/>
              </w:rPr>
              <w:t xml:space="preserve"> </w:t>
            </w:r>
            <w:r w:rsidRPr="00DE02E1">
              <w:rPr>
                <w:rFonts w:ascii="Gill Sans MT" w:hAnsi="Gill Sans MT"/>
                <w:sz w:val="20"/>
                <w:szCs w:val="20"/>
              </w:rPr>
              <w:t>Extraction, Ventilation.</w:t>
            </w:r>
          </w:p>
        </w:tc>
      </w:tr>
    </w:tbl>
    <w:p w14:paraId="3D78E77A" w14:textId="77777777" w:rsidR="00063582" w:rsidRDefault="00063582" w:rsidP="0084467A"/>
    <w:p w14:paraId="6255078A" w14:textId="77777777" w:rsidR="00063582" w:rsidRDefault="00063582" w:rsidP="0084467A"/>
    <w:p w14:paraId="730F1943" w14:textId="77777777" w:rsidR="00063582" w:rsidRDefault="00063582" w:rsidP="0084467A"/>
    <w:p w14:paraId="25492144" w14:textId="77777777" w:rsidR="00063582" w:rsidRDefault="00063582" w:rsidP="0084467A"/>
    <w:sectPr w:rsidR="00063582" w:rsidSect="00776F89">
      <w:headerReference w:type="default" r:id="rId10"/>
      <w:pgSz w:w="16838" w:h="11906" w:orient="landscape"/>
      <w:pgMar w:top="1591" w:right="1440"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722B4" w14:textId="77777777" w:rsidR="00C04C7E" w:rsidRDefault="00C04C7E" w:rsidP="002B2790">
      <w:pPr>
        <w:spacing w:after="0" w:line="240" w:lineRule="auto"/>
      </w:pPr>
      <w:r>
        <w:separator/>
      </w:r>
    </w:p>
  </w:endnote>
  <w:endnote w:type="continuationSeparator" w:id="0">
    <w:p w14:paraId="68398070" w14:textId="77777777" w:rsidR="00C04C7E" w:rsidRDefault="00C04C7E" w:rsidP="002B2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B7898" w14:textId="77777777" w:rsidR="00C04C7E" w:rsidRDefault="00C04C7E" w:rsidP="002B2790">
      <w:pPr>
        <w:spacing w:after="0" w:line="240" w:lineRule="auto"/>
      </w:pPr>
      <w:r>
        <w:separator/>
      </w:r>
    </w:p>
  </w:footnote>
  <w:footnote w:type="continuationSeparator" w:id="0">
    <w:p w14:paraId="27768F2D" w14:textId="77777777" w:rsidR="00C04C7E" w:rsidRDefault="00C04C7E" w:rsidP="002B27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F2864" w14:textId="60B9E7B0" w:rsidR="003A7805" w:rsidRDefault="00AD2119" w:rsidP="002B2790">
    <w:pPr>
      <w:pStyle w:val="Header"/>
      <w:rPr>
        <w:rFonts w:ascii="Gill Sans MT" w:hAnsi="Gill Sans MT"/>
        <w:b/>
      </w:rPr>
    </w:pPr>
    <w:r>
      <w:rPr>
        <w:rFonts w:ascii="Gill Sans MT" w:hAnsi="Gill Sans MT"/>
        <w:b/>
      </w:rPr>
      <w:t xml:space="preserve">Public Curriculum Map </w:t>
    </w:r>
    <w:r w:rsidR="009F1629">
      <w:rPr>
        <w:rFonts w:ascii="Gill Sans MT" w:hAnsi="Gill Sans MT"/>
        <w:b/>
      </w:rPr>
      <w:t>2022-23</w:t>
    </w:r>
  </w:p>
  <w:p w14:paraId="5D3879C2" w14:textId="77777777" w:rsidR="00AD2119" w:rsidRPr="002B2790" w:rsidRDefault="00AD2119" w:rsidP="002B2790">
    <w:pPr>
      <w:pStyle w:val="Header"/>
      <w:rPr>
        <w:rFonts w:ascii="Gill Sans MT" w:hAnsi="Gill Sans MT"/>
        <w:b/>
      </w:rPr>
    </w:pPr>
    <w:r w:rsidRPr="002B2790">
      <w:rPr>
        <w:rFonts w:ascii="Gill Sans MT" w:hAnsi="Gill Sans MT"/>
        <w:b/>
        <w:noProof/>
        <w:lang w:eastAsia="en-GB"/>
      </w:rPr>
      <mc:AlternateContent>
        <mc:Choice Requires="wps">
          <w:drawing>
            <wp:anchor distT="45720" distB="45720" distL="114300" distR="114300" simplePos="0" relativeHeight="251659264" behindDoc="0" locked="0" layoutInCell="1" allowOverlap="1" wp14:anchorId="023D0127" wp14:editId="7961EE69">
              <wp:simplePos x="0" y="0"/>
              <wp:positionH relativeFrom="column">
                <wp:posOffset>7362825</wp:posOffset>
              </wp:positionH>
              <wp:positionV relativeFrom="paragraph">
                <wp:posOffset>-325755</wp:posOffset>
              </wp:positionV>
              <wp:extent cx="1387475" cy="742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7475" cy="742950"/>
                      </a:xfrm>
                      <a:prstGeom prst="rect">
                        <a:avLst/>
                      </a:prstGeom>
                      <a:noFill/>
                      <a:ln w="9525">
                        <a:noFill/>
                        <a:miter lim="800000"/>
                        <a:headEnd/>
                        <a:tailEnd/>
                      </a:ln>
                    </wps:spPr>
                    <wps:txbx>
                      <w:txbxContent>
                        <w:p w14:paraId="2F59A160" w14:textId="77777777" w:rsidR="00AD2119" w:rsidRDefault="00AD2119">
                          <w:r w:rsidRPr="002B2790">
                            <w:rPr>
                              <w:noProof/>
                              <w:lang w:eastAsia="en-GB"/>
                            </w:rPr>
                            <w:drawing>
                              <wp:inline distT="0" distB="0" distL="0" distR="0" wp14:anchorId="3D0429A8" wp14:editId="63BEF802">
                                <wp:extent cx="1195705" cy="540282"/>
                                <wp:effectExtent l="0" t="0" r="444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705" cy="54028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3D0127" id="_x0000_t202" coordsize="21600,21600" o:spt="202" path="m,l,21600r21600,l21600,xe">
              <v:stroke joinstyle="miter"/>
              <v:path gradientshapeok="t" o:connecttype="rect"/>
            </v:shapetype>
            <v:shape id="Text Box 2" o:spid="_x0000_s1026" type="#_x0000_t202" style="position:absolute;margin-left:579.75pt;margin-top:-25.65pt;width:109.25pt;height:5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" filled="f" stroked="f">
              <v:textbox>
                <w:txbxContent>
                  <w:p w14:paraId="2F59A160" w14:textId="77777777" w:rsidR="00AD2119" w:rsidRDefault="00AD2119">
                    <w:r w:rsidRPr="002B2790">
                      <w:rPr>
                        <w:noProof/>
                        <w:lang w:eastAsia="en-GB"/>
                      </w:rPr>
                      <w:drawing>
                        <wp:inline distT="0" distB="0" distL="0" distR="0" wp14:anchorId="3D0429A8" wp14:editId="63BEF802">
                          <wp:extent cx="1195705" cy="540282"/>
                          <wp:effectExtent l="0" t="0" r="444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5705" cy="540282"/>
                                  </a:xfrm>
                                  <a:prstGeom prst="rect">
                                    <a:avLst/>
                                  </a:prstGeom>
                                  <a:noFill/>
                                  <a:ln>
                                    <a:noFill/>
                                  </a:ln>
                                </pic:spPr>
                              </pic:pic>
                            </a:graphicData>
                          </a:graphic>
                        </wp:inline>
                      </w:drawing>
                    </w:r>
                  </w:p>
                </w:txbxContent>
              </v:textbox>
              <w10:wrap type="square"/>
            </v:shape>
          </w:pict>
        </mc:Fallback>
      </mc:AlternateContent>
    </w:r>
    <w:r>
      <w:rPr>
        <w:rFonts w:ascii="Gill Sans MT" w:hAnsi="Gill Sans MT"/>
        <w:b/>
      </w:rPr>
      <w:t>Subject</w:t>
    </w:r>
    <w:r w:rsidRPr="002B2790">
      <w:rPr>
        <w:rFonts w:ascii="Gill Sans MT" w:hAnsi="Gill Sans MT"/>
        <w:b/>
      </w:rPr>
      <w:t>:</w:t>
    </w:r>
    <w:r w:rsidRPr="002B2790">
      <w:rPr>
        <w:rFonts w:ascii="Gill Sans MT" w:hAnsi="Gill Sans MT"/>
        <w:b/>
        <w:noProof/>
        <w:lang w:eastAsia="en-GB"/>
      </w:rPr>
      <w:t xml:space="preserve"> </w:t>
    </w:r>
    <w:r w:rsidR="0084467A">
      <w:rPr>
        <w:rFonts w:ascii="Gill Sans MT" w:hAnsi="Gill Sans MT"/>
        <w:b/>
        <w:noProof/>
        <w:lang w:eastAsia="en-GB"/>
      </w:rPr>
      <w:t xml:space="preserve">Engineering </w:t>
    </w:r>
    <w:r>
      <w:rPr>
        <w:rFonts w:ascii="Gill Sans MT" w:hAnsi="Gill Sans MT"/>
        <w:b/>
        <w:noProof/>
        <w:lang w:eastAsia="en-GB"/>
      </w:rPr>
      <w:t xml:space="preserve"> </w:t>
    </w:r>
  </w:p>
  <w:p w14:paraId="1C90997F" w14:textId="77777777" w:rsidR="00AD2119" w:rsidRDefault="0084467A">
    <w:pPr>
      <w:pStyle w:val="Header"/>
    </w:pPr>
    <w:r>
      <w:rPr>
        <w:rFonts w:ascii="Gill Sans MT" w:hAnsi="Gill Sans MT"/>
        <w:b/>
      </w:rPr>
      <w:t>V Cert Technical Award Specification: NCFE</w:t>
    </w:r>
    <w:r w:rsidR="00AD2119">
      <w:rPr>
        <w:rFonts w:ascii="Gill Sans MT" w:hAnsi="Gill Sans MT"/>
        <w:b/>
      </w:rPr>
      <w:t xml:space="preserve"> </w:t>
    </w:r>
    <w:r w:rsidR="00AD2119">
      <w:ptab w:relativeTo="margin" w:alignment="center" w:leader="none"/>
    </w:r>
    <w:r w:rsidR="00AD2119">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93A2A"/>
    <w:multiLevelType w:val="hybridMultilevel"/>
    <w:tmpl w:val="459E2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DF3B7E"/>
    <w:multiLevelType w:val="hybridMultilevel"/>
    <w:tmpl w:val="0436F6C0"/>
    <w:lvl w:ilvl="0" w:tplc="F57AF364">
      <w:start w:val="7"/>
      <w:numFmt w:val="bullet"/>
      <w:lvlText w:val="-"/>
      <w:lvlJc w:val="left"/>
      <w:pPr>
        <w:ind w:left="720" w:hanging="360"/>
      </w:pPr>
      <w:rPr>
        <w:rFonts w:ascii="Gill Sans MT" w:eastAsiaTheme="minorHAnsi" w:hAnsi="Gill Sans MT"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1C4042"/>
    <w:multiLevelType w:val="hybridMultilevel"/>
    <w:tmpl w:val="33104D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0FB1975"/>
    <w:multiLevelType w:val="hybridMultilevel"/>
    <w:tmpl w:val="9AAAE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7E4325"/>
    <w:multiLevelType w:val="hybridMultilevel"/>
    <w:tmpl w:val="50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0010F8"/>
    <w:multiLevelType w:val="hybridMultilevel"/>
    <w:tmpl w:val="0494F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0089335">
    <w:abstractNumId w:val="0"/>
  </w:num>
  <w:num w:numId="2" w16cid:durableId="2092465120">
    <w:abstractNumId w:val="4"/>
  </w:num>
  <w:num w:numId="3" w16cid:durableId="453795055">
    <w:abstractNumId w:val="2"/>
  </w:num>
  <w:num w:numId="4" w16cid:durableId="383599353">
    <w:abstractNumId w:val="5"/>
  </w:num>
  <w:num w:numId="5" w16cid:durableId="455293237">
    <w:abstractNumId w:val="1"/>
  </w:num>
  <w:num w:numId="6" w16cid:durableId="9066507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790"/>
    <w:rsid w:val="00013072"/>
    <w:rsid w:val="000200B9"/>
    <w:rsid w:val="00020C52"/>
    <w:rsid w:val="00037FD5"/>
    <w:rsid w:val="00043E9A"/>
    <w:rsid w:val="00063582"/>
    <w:rsid w:val="00064586"/>
    <w:rsid w:val="00084FFE"/>
    <w:rsid w:val="00086DBF"/>
    <w:rsid w:val="00095662"/>
    <w:rsid w:val="000D7310"/>
    <w:rsid w:val="000E3C18"/>
    <w:rsid w:val="00112331"/>
    <w:rsid w:val="00114E95"/>
    <w:rsid w:val="0015406D"/>
    <w:rsid w:val="00167F83"/>
    <w:rsid w:val="001A1F19"/>
    <w:rsid w:val="001A4F34"/>
    <w:rsid w:val="001C7001"/>
    <w:rsid w:val="001D6D40"/>
    <w:rsid w:val="00230BCA"/>
    <w:rsid w:val="00272F86"/>
    <w:rsid w:val="0027376C"/>
    <w:rsid w:val="002833EB"/>
    <w:rsid w:val="0029754B"/>
    <w:rsid w:val="002B2790"/>
    <w:rsid w:val="002D43EB"/>
    <w:rsid w:val="00311E4E"/>
    <w:rsid w:val="003414F2"/>
    <w:rsid w:val="00350AD9"/>
    <w:rsid w:val="003A7805"/>
    <w:rsid w:val="003C7D79"/>
    <w:rsid w:val="00426335"/>
    <w:rsid w:val="00436CC6"/>
    <w:rsid w:val="0044603A"/>
    <w:rsid w:val="00465455"/>
    <w:rsid w:val="004667E5"/>
    <w:rsid w:val="004A2CB6"/>
    <w:rsid w:val="004B60C5"/>
    <w:rsid w:val="004C2C10"/>
    <w:rsid w:val="004E719E"/>
    <w:rsid w:val="00526DCD"/>
    <w:rsid w:val="00562E23"/>
    <w:rsid w:val="00582B60"/>
    <w:rsid w:val="005A0CC0"/>
    <w:rsid w:val="006017DF"/>
    <w:rsid w:val="00640E1A"/>
    <w:rsid w:val="00672A0E"/>
    <w:rsid w:val="006B2D90"/>
    <w:rsid w:val="006B7FC9"/>
    <w:rsid w:val="0076406F"/>
    <w:rsid w:val="007748B1"/>
    <w:rsid w:val="00776F89"/>
    <w:rsid w:val="00782E54"/>
    <w:rsid w:val="007A2585"/>
    <w:rsid w:val="007C619A"/>
    <w:rsid w:val="007D629E"/>
    <w:rsid w:val="007E3592"/>
    <w:rsid w:val="0084467A"/>
    <w:rsid w:val="008C3833"/>
    <w:rsid w:val="008D228D"/>
    <w:rsid w:val="009329FC"/>
    <w:rsid w:val="00936605"/>
    <w:rsid w:val="009426D0"/>
    <w:rsid w:val="009427A6"/>
    <w:rsid w:val="009509B1"/>
    <w:rsid w:val="00984840"/>
    <w:rsid w:val="009A59E4"/>
    <w:rsid w:val="009C00C9"/>
    <w:rsid w:val="009E235E"/>
    <w:rsid w:val="009F1629"/>
    <w:rsid w:val="00A10827"/>
    <w:rsid w:val="00A12D33"/>
    <w:rsid w:val="00A54D3D"/>
    <w:rsid w:val="00A6721B"/>
    <w:rsid w:val="00A744B0"/>
    <w:rsid w:val="00A921CC"/>
    <w:rsid w:val="00AB5A4B"/>
    <w:rsid w:val="00AD2119"/>
    <w:rsid w:val="00B60C6E"/>
    <w:rsid w:val="00B62B0A"/>
    <w:rsid w:val="00B73C10"/>
    <w:rsid w:val="00BB32F9"/>
    <w:rsid w:val="00BC6594"/>
    <w:rsid w:val="00BF5E80"/>
    <w:rsid w:val="00C01480"/>
    <w:rsid w:val="00C04C7E"/>
    <w:rsid w:val="00CA653D"/>
    <w:rsid w:val="00CB55BA"/>
    <w:rsid w:val="00CF189C"/>
    <w:rsid w:val="00D172CA"/>
    <w:rsid w:val="00D37198"/>
    <w:rsid w:val="00D77794"/>
    <w:rsid w:val="00DE02E1"/>
    <w:rsid w:val="00E12604"/>
    <w:rsid w:val="00E138BE"/>
    <w:rsid w:val="00E21943"/>
    <w:rsid w:val="00E36FF9"/>
    <w:rsid w:val="00E52ED7"/>
    <w:rsid w:val="00E82FAD"/>
    <w:rsid w:val="00EC102E"/>
    <w:rsid w:val="00EE09B1"/>
    <w:rsid w:val="00EF2012"/>
    <w:rsid w:val="00F1259C"/>
    <w:rsid w:val="00F1495C"/>
    <w:rsid w:val="00F91C1F"/>
    <w:rsid w:val="00FE53AB"/>
    <w:rsid w:val="00FF5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7E5BFE"/>
  <w15:chartTrackingRefBased/>
  <w15:docId w15:val="{44C17190-D18E-430A-9BB6-14687CF58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2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27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790"/>
  </w:style>
  <w:style w:type="paragraph" w:styleId="Footer">
    <w:name w:val="footer"/>
    <w:basedOn w:val="Normal"/>
    <w:link w:val="FooterChar"/>
    <w:uiPriority w:val="99"/>
    <w:unhideWhenUsed/>
    <w:rsid w:val="002B27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790"/>
  </w:style>
  <w:style w:type="paragraph" w:styleId="BalloonText">
    <w:name w:val="Balloon Text"/>
    <w:basedOn w:val="Normal"/>
    <w:link w:val="BalloonTextChar"/>
    <w:uiPriority w:val="99"/>
    <w:semiHidden/>
    <w:unhideWhenUsed/>
    <w:rsid w:val="000200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0B9"/>
    <w:rPr>
      <w:rFonts w:ascii="Segoe UI" w:hAnsi="Segoe UI" w:cs="Segoe UI"/>
      <w:sz w:val="18"/>
      <w:szCs w:val="18"/>
    </w:rPr>
  </w:style>
  <w:style w:type="paragraph" w:styleId="ListParagraph">
    <w:name w:val="List Paragraph"/>
    <w:basedOn w:val="Normal"/>
    <w:uiPriority w:val="34"/>
    <w:qFormat/>
    <w:rsid w:val="009A59E4"/>
    <w:pPr>
      <w:spacing w:after="200" w:line="276" w:lineRule="auto"/>
      <w:ind w:left="720"/>
      <w:contextualSpacing/>
    </w:pPr>
  </w:style>
  <w:style w:type="paragraph" w:customStyle="1" w:styleId="paragraph">
    <w:name w:val="paragraph"/>
    <w:basedOn w:val="Normal"/>
    <w:rsid w:val="0084467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29754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A2CB6"/>
    <w:rPr>
      <w:sz w:val="16"/>
      <w:szCs w:val="16"/>
    </w:rPr>
  </w:style>
  <w:style w:type="paragraph" w:styleId="CommentText">
    <w:name w:val="annotation text"/>
    <w:basedOn w:val="Normal"/>
    <w:link w:val="CommentTextChar"/>
    <w:uiPriority w:val="99"/>
    <w:semiHidden/>
    <w:unhideWhenUsed/>
    <w:rsid w:val="004A2CB6"/>
    <w:pPr>
      <w:spacing w:line="240" w:lineRule="auto"/>
    </w:pPr>
    <w:rPr>
      <w:sz w:val="20"/>
      <w:szCs w:val="20"/>
    </w:rPr>
  </w:style>
  <w:style w:type="character" w:customStyle="1" w:styleId="CommentTextChar">
    <w:name w:val="Comment Text Char"/>
    <w:basedOn w:val="DefaultParagraphFont"/>
    <w:link w:val="CommentText"/>
    <w:uiPriority w:val="99"/>
    <w:semiHidden/>
    <w:rsid w:val="004A2CB6"/>
    <w:rPr>
      <w:sz w:val="20"/>
      <w:szCs w:val="20"/>
    </w:rPr>
  </w:style>
  <w:style w:type="paragraph" w:styleId="CommentSubject">
    <w:name w:val="annotation subject"/>
    <w:basedOn w:val="CommentText"/>
    <w:next w:val="CommentText"/>
    <w:link w:val="CommentSubjectChar"/>
    <w:uiPriority w:val="99"/>
    <w:semiHidden/>
    <w:unhideWhenUsed/>
    <w:rsid w:val="004A2CB6"/>
    <w:rPr>
      <w:b/>
      <w:bCs/>
    </w:rPr>
  </w:style>
  <w:style w:type="character" w:customStyle="1" w:styleId="CommentSubjectChar">
    <w:name w:val="Comment Subject Char"/>
    <w:basedOn w:val="CommentTextChar"/>
    <w:link w:val="CommentSubject"/>
    <w:uiPriority w:val="99"/>
    <w:semiHidden/>
    <w:rsid w:val="004A2C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647951">
      <w:bodyDiv w:val="1"/>
      <w:marLeft w:val="0"/>
      <w:marRight w:val="0"/>
      <w:marTop w:val="0"/>
      <w:marBottom w:val="0"/>
      <w:divBdr>
        <w:top w:val="none" w:sz="0" w:space="0" w:color="auto"/>
        <w:left w:val="none" w:sz="0" w:space="0" w:color="auto"/>
        <w:bottom w:val="none" w:sz="0" w:space="0" w:color="auto"/>
        <w:right w:val="none" w:sz="0" w:space="0" w:color="auto"/>
      </w:divBdr>
    </w:div>
    <w:div w:id="230434442">
      <w:bodyDiv w:val="1"/>
      <w:marLeft w:val="0"/>
      <w:marRight w:val="0"/>
      <w:marTop w:val="0"/>
      <w:marBottom w:val="0"/>
      <w:divBdr>
        <w:top w:val="none" w:sz="0" w:space="0" w:color="auto"/>
        <w:left w:val="none" w:sz="0" w:space="0" w:color="auto"/>
        <w:bottom w:val="none" w:sz="0" w:space="0" w:color="auto"/>
        <w:right w:val="none" w:sz="0" w:space="0" w:color="auto"/>
      </w:divBdr>
    </w:div>
    <w:div w:id="562446445">
      <w:bodyDiv w:val="1"/>
      <w:marLeft w:val="0"/>
      <w:marRight w:val="0"/>
      <w:marTop w:val="0"/>
      <w:marBottom w:val="0"/>
      <w:divBdr>
        <w:top w:val="none" w:sz="0" w:space="0" w:color="auto"/>
        <w:left w:val="none" w:sz="0" w:space="0" w:color="auto"/>
        <w:bottom w:val="none" w:sz="0" w:space="0" w:color="auto"/>
        <w:right w:val="none" w:sz="0" w:space="0" w:color="auto"/>
      </w:divBdr>
    </w:div>
    <w:div w:id="571887141">
      <w:bodyDiv w:val="1"/>
      <w:marLeft w:val="0"/>
      <w:marRight w:val="0"/>
      <w:marTop w:val="0"/>
      <w:marBottom w:val="0"/>
      <w:divBdr>
        <w:top w:val="none" w:sz="0" w:space="0" w:color="auto"/>
        <w:left w:val="none" w:sz="0" w:space="0" w:color="auto"/>
        <w:bottom w:val="none" w:sz="0" w:space="0" w:color="auto"/>
        <w:right w:val="none" w:sz="0" w:space="0" w:color="auto"/>
      </w:divBdr>
    </w:div>
    <w:div w:id="64948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3C135D7E6EF04ABFC64E9030CE4D92" ma:contentTypeVersion="16" ma:contentTypeDescription="Create a new document." ma:contentTypeScope="" ma:versionID="5b5aef49156709cc4456bd05655559c0">
  <xsd:schema xmlns:xsd="http://www.w3.org/2001/XMLSchema" xmlns:xs="http://www.w3.org/2001/XMLSchema" xmlns:p="http://schemas.microsoft.com/office/2006/metadata/properties" xmlns:ns2="6fcac82c-37e0-4136-b58f-d0dd5c71aea2" xmlns:ns3="0c6d7531-7e73-4d60-8a30-edaa73c1eff6" targetNamespace="http://schemas.microsoft.com/office/2006/metadata/properties" ma:root="true" ma:fieldsID="9113532895a3edc06b00381ca0b49669" ns2:_="" ns3:_="">
    <xsd:import namespace="6fcac82c-37e0-4136-b58f-d0dd5c71aea2"/>
    <xsd:import namespace="0c6d7531-7e73-4d60-8a30-edaa73c1ef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ac82c-37e0-4136-b58f-d0dd5c71ae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cee6141-a893-4717-bc47-e017ae2d8d66}" ma:internalName="TaxCatchAll" ma:showField="CatchAllData" ma:web="6fcac82c-37e0-4136-b58f-d0dd5c71aea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6d7531-7e73-4d60-8a30-edaa73c1ef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129b982-e89a-430e-bc79-fe09001e607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fcac82c-37e0-4136-b58f-d0dd5c71aea2" xsi:nil="true"/>
    <lcf76f155ced4ddcb4097134ff3c332f xmlns="0c6d7531-7e73-4d60-8a30-edaa73c1eff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1CEBAEC-C610-4B2D-922B-1D16AF9D1373}">
  <ds:schemaRefs>
    <ds:schemaRef ds:uri="http://schemas.microsoft.com/sharepoint/v3/contenttype/forms"/>
  </ds:schemaRefs>
</ds:datastoreItem>
</file>

<file path=customXml/itemProps2.xml><?xml version="1.0" encoding="utf-8"?>
<ds:datastoreItem xmlns:ds="http://schemas.openxmlformats.org/officeDocument/2006/customXml" ds:itemID="{B70DBF3E-0504-4D46-A1B1-43BDC615C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cac82c-37e0-4136-b58f-d0dd5c71aea2"/>
    <ds:schemaRef ds:uri="0c6d7531-7e73-4d60-8a30-edaa73c1ef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E518B8-04B3-4D68-AB76-3A5DB4F8E803}">
  <ds:schemaRefs>
    <ds:schemaRef ds:uri="http://schemas.microsoft.com/office/2006/metadata/properties"/>
    <ds:schemaRef ds:uri="http://schemas.microsoft.com/office/infopath/2007/PartnerControls"/>
    <ds:schemaRef ds:uri="6fcac82c-37e0-4136-b58f-d0dd5c71aea2"/>
    <ds:schemaRef ds:uri="0c6d7531-7e73-4d60-8a30-edaa73c1eff6"/>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Dorcan Academy</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Morgans</dc:creator>
  <cp:keywords/>
  <dc:description/>
  <cp:lastModifiedBy>Lee Morgans</cp:lastModifiedBy>
  <cp:revision>26</cp:revision>
  <dcterms:created xsi:type="dcterms:W3CDTF">2021-09-24T12:54:00Z</dcterms:created>
  <dcterms:modified xsi:type="dcterms:W3CDTF">2022-09-24T08:00:00Z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0x010100FE4C325795DDA94FAA5ECA2DF6821C39</vt:lpwstr>
  </property>
</Properties>
</file>